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E5C" w:rsidRDefault="002A5E5C" w:rsidP="002A5E5C">
      <w:pPr>
        <w:rPr>
          <w:b/>
          <w:color w:val="000000" w:themeColor="text1"/>
          <w:sz w:val="28"/>
        </w:rPr>
      </w:pPr>
    </w:p>
    <w:p w:rsidR="00FC2AEF" w:rsidRDefault="00FC2AEF" w:rsidP="002A5E5C">
      <w:pPr>
        <w:rPr>
          <w:b/>
          <w:color w:val="000000" w:themeColor="text1"/>
          <w:sz w:val="32"/>
        </w:rPr>
      </w:pPr>
    </w:p>
    <w:p w:rsidR="00796DFB" w:rsidRPr="00FC2AEF" w:rsidRDefault="002A5E5C" w:rsidP="002A5E5C">
      <w:pPr>
        <w:rPr>
          <w:b/>
          <w:color w:val="000000" w:themeColor="text1"/>
          <w:sz w:val="36"/>
        </w:rPr>
      </w:pPr>
      <w:r w:rsidRPr="00FC2AEF">
        <w:rPr>
          <w:b/>
          <w:color w:val="000000" w:themeColor="text1"/>
          <w:sz w:val="36"/>
        </w:rPr>
        <w:t>Инструкция для учебных ассистентов по заполнению Акта сдачи-приемки услуг/работ</w:t>
      </w:r>
    </w:p>
    <w:p w:rsidR="00796DFB" w:rsidRPr="002A5E5C" w:rsidRDefault="00796DFB" w:rsidP="00796DFB">
      <w:pPr>
        <w:jc w:val="center"/>
        <w:rPr>
          <w:b/>
          <w:color w:val="000000" w:themeColor="text1"/>
        </w:rPr>
      </w:pPr>
    </w:p>
    <w:p w:rsidR="00FC2AEF" w:rsidRDefault="00FC2AEF" w:rsidP="002A5E5C">
      <w:pPr>
        <w:ind w:left="360"/>
        <w:jc w:val="both"/>
        <w:rPr>
          <w:b/>
          <w:color w:val="000000" w:themeColor="text1"/>
          <w:sz w:val="28"/>
        </w:rPr>
      </w:pPr>
    </w:p>
    <w:p w:rsidR="002A5E5C" w:rsidRPr="00FC2AEF" w:rsidRDefault="002A5E5C" w:rsidP="002A5E5C">
      <w:pPr>
        <w:ind w:left="360"/>
        <w:jc w:val="both"/>
        <w:rPr>
          <w:color w:val="000000" w:themeColor="text1"/>
          <w:sz w:val="32"/>
          <w:u w:val="single"/>
        </w:rPr>
      </w:pPr>
      <w:r w:rsidRPr="00FC2AEF">
        <w:rPr>
          <w:b/>
          <w:color w:val="000000" w:themeColor="text1"/>
          <w:sz w:val="32"/>
        </w:rPr>
        <w:t>Внимание!</w:t>
      </w:r>
      <w:r w:rsidRPr="00FC2AEF">
        <w:rPr>
          <w:color w:val="000000" w:themeColor="text1"/>
          <w:sz w:val="32"/>
        </w:rPr>
        <w:t xml:space="preserve"> </w:t>
      </w:r>
      <w:r w:rsidRPr="00F412FA">
        <w:rPr>
          <w:color w:val="000000" w:themeColor="text1"/>
          <w:sz w:val="32"/>
          <w:highlight w:val="cyan"/>
          <w:u w:val="single"/>
        </w:rPr>
        <w:t>Меняете только то, что выделено цветом, согласно данным своего договора!</w:t>
      </w:r>
    </w:p>
    <w:p w:rsidR="002A5E5C" w:rsidRDefault="002A5E5C" w:rsidP="002A5E5C">
      <w:pPr>
        <w:ind w:left="360"/>
        <w:jc w:val="both"/>
        <w:rPr>
          <w:color w:val="000000" w:themeColor="text1"/>
          <w:lang w:val="en-US"/>
        </w:rPr>
      </w:pPr>
    </w:p>
    <w:p w:rsidR="00F412FA" w:rsidRPr="00F412FA" w:rsidRDefault="00F412FA" w:rsidP="002A5E5C">
      <w:pPr>
        <w:ind w:left="360"/>
        <w:jc w:val="both"/>
        <w:rPr>
          <w:color w:val="000000" w:themeColor="text1"/>
          <w:lang w:val="en-US"/>
        </w:rPr>
      </w:pPr>
    </w:p>
    <w:p w:rsidR="00796DFB" w:rsidRPr="00F412FA" w:rsidRDefault="00A41821" w:rsidP="00F412FA">
      <w:pPr>
        <w:pStyle w:val="a5"/>
        <w:numPr>
          <w:ilvl w:val="0"/>
          <w:numId w:val="4"/>
        </w:numPr>
        <w:jc w:val="both"/>
        <w:rPr>
          <w:color w:val="000000" w:themeColor="text1"/>
          <w:sz w:val="28"/>
        </w:rPr>
      </w:pPr>
      <w:r w:rsidRPr="00F412FA">
        <w:rPr>
          <w:color w:val="000000" w:themeColor="text1"/>
          <w:sz w:val="28"/>
        </w:rPr>
        <w:t>Дата договора и акта, а так же период выполненных работ – как в договоре.</w:t>
      </w:r>
    </w:p>
    <w:p w:rsidR="002A5E5C" w:rsidRPr="00A41821" w:rsidRDefault="002A5E5C" w:rsidP="00F412FA">
      <w:pPr>
        <w:ind w:left="360"/>
        <w:jc w:val="both"/>
        <w:rPr>
          <w:color w:val="000000" w:themeColor="text1"/>
          <w:sz w:val="28"/>
        </w:rPr>
      </w:pPr>
    </w:p>
    <w:p w:rsidR="002A5E5C" w:rsidRPr="00F412FA" w:rsidRDefault="002A5E5C" w:rsidP="00F412FA">
      <w:pPr>
        <w:pStyle w:val="a5"/>
        <w:numPr>
          <w:ilvl w:val="0"/>
          <w:numId w:val="4"/>
        </w:numPr>
        <w:jc w:val="both"/>
        <w:rPr>
          <w:color w:val="000000" w:themeColor="text1"/>
          <w:sz w:val="28"/>
        </w:rPr>
      </w:pPr>
      <w:r w:rsidRPr="00F412FA">
        <w:rPr>
          <w:color w:val="000000" w:themeColor="text1"/>
          <w:sz w:val="28"/>
        </w:rPr>
        <w:t xml:space="preserve">Указываете выполненные работы/услуги по факту с учетом количества проверенных </w:t>
      </w:r>
      <w:r w:rsidR="00FC2AEF" w:rsidRPr="00F412FA">
        <w:rPr>
          <w:color w:val="000000" w:themeColor="text1"/>
          <w:sz w:val="28"/>
        </w:rPr>
        <w:t>заданий</w:t>
      </w:r>
      <w:r w:rsidRPr="00F412FA">
        <w:rPr>
          <w:color w:val="000000" w:themeColor="text1"/>
          <w:sz w:val="28"/>
        </w:rPr>
        <w:t xml:space="preserve">/подготовленных лекционных материалов и т.д. </w:t>
      </w:r>
    </w:p>
    <w:p w:rsidR="00FC2AEF" w:rsidRDefault="00FC2AEF" w:rsidP="00F412FA">
      <w:pPr>
        <w:ind w:left="348"/>
        <w:jc w:val="both"/>
        <w:rPr>
          <w:color w:val="000000" w:themeColor="text1"/>
          <w:sz w:val="28"/>
        </w:rPr>
      </w:pPr>
    </w:p>
    <w:p w:rsidR="00F412FA" w:rsidRPr="00F412FA" w:rsidRDefault="00A41821" w:rsidP="00F412FA">
      <w:pPr>
        <w:pStyle w:val="a5"/>
        <w:numPr>
          <w:ilvl w:val="0"/>
          <w:numId w:val="4"/>
        </w:numPr>
        <w:jc w:val="both"/>
        <w:rPr>
          <w:color w:val="000000" w:themeColor="text1"/>
          <w:sz w:val="28"/>
          <w:lang w:val="en-US"/>
        </w:rPr>
      </w:pPr>
      <w:r w:rsidRPr="00F412FA">
        <w:rPr>
          <w:color w:val="000000" w:themeColor="text1"/>
          <w:sz w:val="28"/>
        </w:rPr>
        <w:t>Денежное вознаграждение – как в договоре.</w:t>
      </w:r>
      <w:r w:rsidR="00F412FA" w:rsidRPr="00F412FA">
        <w:rPr>
          <w:color w:val="000000" w:themeColor="text1"/>
          <w:sz w:val="28"/>
        </w:rPr>
        <w:t xml:space="preserve"> </w:t>
      </w:r>
    </w:p>
    <w:p w:rsidR="00F412FA" w:rsidRDefault="00F412FA" w:rsidP="00F412FA">
      <w:pPr>
        <w:ind w:left="348"/>
        <w:jc w:val="both"/>
        <w:rPr>
          <w:color w:val="000000" w:themeColor="text1"/>
          <w:sz w:val="28"/>
          <w:lang w:val="en-US"/>
        </w:rPr>
      </w:pPr>
    </w:p>
    <w:p w:rsidR="00F412FA" w:rsidRPr="00F412FA" w:rsidRDefault="00F412FA" w:rsidP="00F412FA">
      <w:pPr>
        <w:pStyle w:val="a5"/>
        <w:numPr>
          <w:ilvl w:val="0"/>
          <w:numId w:val="4"/>
        </w:numPr>
        <w:jc w:val="both"/>
        <w:rPr>
          <w:color w:val="000000" w:themeColor="text1"/>
          <w:sz w:val="28"/>
        </w:rPr>
      </w:pPr>
      <w:r w:rsidRPr="00F412FA">
        <w:rPr>
          <w:color w:val="000000" w:themeColor="text1"/>
          <w:sz w:val="28"/>
        </w:rPr>
        <w:t>Отчет</w:t>
      </w:r>
      <w:r w:rsidRPr="00F412FA">
        <w:rPr>
          <w:color w:val="000000" w:themeColor="text1"/>
          <w:sz w:val="28"/>
        </w:rPr>
        <w:t xml:space="preserve"> </w:t>
      </w:r>
      <w:r w:rsidRPr="00F412FA">
        <w:rPr>
          <w:color w:val="000000" w:themeColor="text1"/>
          <w:sz w:val="28"/>
        </w:rPr>
        <w:t>предполагает более подробное описание выполненных ассистентом работ (форма на сайте).</w:t>
      </w:r>
    </w:p>
    <w:p w:rsidR="00A41821" w:rsidRDefault="00A41821" w:rsidP="00F412FA">
      <w:pPr>
        <w:pStyle w:val="a5"/>
        <w:jc w:val="both"/>
        <w:rPr>
          <w:color w:val="000000" w:themeColor="text1"/>
          <w:sz w:val="28"/>
          <w:lang w:val="en-US"/>
        </w:rPr>
      </w:pPr>
    </w:p>
    <w:p w:rsidR="00F412FA" w:rsidRPr="00F412FA" w:rsidRDefault="00F412FA" w:rsidP="00F412FA">
      <w:pPr>
        <w:jc w:val="both"/>
        <w:rPr>
          <w:color w:val="000000" w:themeColor="text1"/>
          <w:sz w:val="28"/>
        </w:rPr>
      </w:pPr>
      <w:r w:rsidRPr="00F412FA">
        <w:rPr>
          <w:b/>
          <w:color w:val="FF0000"/>
          <w:sz w:val="44"/>
        </w:rPr>
        <w:t xml:space="preserve">   </w:t>
      </w:r>
    </w:p>
    <w:p w:rsidR="002A5E5C" w:rsidRPr="00A41821" w:rsidRDefault="00A41821" w:rsidP="00796DFB">
      <w:pPr>
        <w:ind w:firstLine="348"/>
        <w:jc w:val="both"/>
        <w:rPr>
          <w:color w:val="000000" w:themeColor="text1"/>
          <w:sz w:val="28"/>
        </w:rPr>
      </w:pPr>
      <w:r w:rsidRPr="00F412FA">
        <w:rPr>
          <w:b/>
          <w:color w:val="FF0000"/>
          <w:sz w:val="44"/>
        </w:rPr>
        <w:t>!</w:t>
      </w:r>
      <w:r>
        <w:rPr>
          <w:color w:val="000000" w:themeColor="text1"/>
          <w:sz w:val="28"/>
        </w:rPr>
        <w:t xml:space="preserve"> </w:t>
      </w:r>
      <w:r w:rsidR="002A5E5C" w:rsidRPr="00A41821">
        <w:rPr>
          <w:color w:val="000000" w:themeColor="text1"/>
          <w:sz w:val="28"/>
        </w:rPr>
        <w:t>А</w:t>
      </w:r>
      <w:r w:rsidR="00F412FA">
        <w:rPr>
          <w:color w:val="000000" w:themeColor="text1"/>
          <w:sz w:val="28"/>
        </w:rPr>
        <w:t>кты принимаются только с отчетами</w:t>
      </w:r>
      <w:r w:rsidR="002A5E5C" w:rsidRPr="00A41821">
        <w:rPr>
          <w:color w:val="000000" w:themeColor="text1"/>
          <w:sz w:val="28"/>
        </w:rPr>
        <w:t xml:space="preserve">. </w:t>
      </w:r>
    </w:p>
    <w:p w:rsidR="002A5E5C" w:rsidRPr="00A41821" w:rsidRDefault="002A5E5C" w:rsidP="00796DFB">
      <w:pPr>
        <w:ind w:firstLine="348"/>
        <w:jc w:val="both"/>
        <w:rPr>
          <w:color w:val="000000" w:themeColor="text1"/>
          <w:sz w:val="28"/>
        </w:rPr>
      </w:pPr>
    </w:p>
    <w:p w:rsidR="00796DFB" w:rsidRDefault="00A41821" w:rsidP="002A5E5C">
      <w:pPr>
        <w:ind w:firstLine="348"/>
        <w:jc w:val="both"/>
        <w:rPr>
          <w:color w:val="000000" w:themeColor="text1"/>
          <w:sz w:val="28"/>
        </w:rPr>
      </w:pPr>
      <w:r w:rsidRPr="00F412FA">
        <w:rPr>
          <w:b/>
          <w:color w:val="FF0000"/>
          <w:sz w:val="44"/>
        </w:rPr>
        <w:t>!</w:t>
      </w:r>
      <w:r>
        <w:rPr>
          <w:b/>
          <w:color w:val="FF0000"/>
          <w:sz w:val="40"/>
        </w:rPr>
        <w:t xml:space="preserve"> </w:t>
      </w:r>
      <w:r w:rsidR="002A5E5C" w:rsidRPr="00A41821">
        <w:rPr>
          <w:color w:val="000000" w:themeColor="text1"/>
          <w:sz w:val="28"/>
        </w:rPr>
        <w:t xml:space="preserve">Акт необходимо предоставить в двух </w:t>
      </w:r>
      <w:r w:rsidR="00F412FA">
        <w:rPr>
          <w:color w:val="000000" w:themeColor="text1"/>
          <w:sz w:val="28"/>
        </w:rPr>
        <w:t xml:space="preserve">печатных </w:t>
      </w:r>
      <w:r w:rsidR="002A5E5C" w:rsidRPr="00A41821">
        <w:rPr>
          <w:color w:val="000000" w:themeColor="text1"/>
          <w:sz w:val="28"/>
        </w:rPr>
        <w:t>экземплярах</w:t>
      </w:r>
      <w:r>
        <w:rPr>
          <w:color w:val="000000" w:themeColor="text1"/>
          <w:sz w:val="28"/>
        </w:rPr>
        <w:t xml:space="preserve">, отчет – </w:t>
      </w:r>
      <w:r w:rsidR="002A5E5C" w:rsidRPr="00A41821">
        <w:rPr>
          <w:color w:val="000000" w:themeColor="text1"/>
          <w:sz w:val="28"/>
        </w:rPr>
        <w:t xml:space="preserve">в одном. </w:t>
      </w:r>
      <w:bookmarkStart w:id="0" w:name="_GoBack"/>
      <w:bookmarkEnd w:id="0"/>
    </w:p>
    <w:p w:rsidR="00F412FA" w:rsidRPr="00A41821" w:rsidRDefault="00F412FA" w:rsidP="002A5E5C">
      <w:pPr>
        <w:ind w:firstLine="348"/>
        <w:jc w:val="both"/>
        <w:rPr>
          <w:color w:val="000000" w:themeColor="text1"/>
          <w:sz w:val="28"/>
        </w:rPr>
      </w:pPr>
    </w:p>
    <w:p w:rsidR="002A5E5C" w:rsidRPr="002A5E5C" w:rsidRDefault="002A5E5C" w:rsidP="002A5E5C">
      <w:pPr>
        <w:ind w:firstLine="348"/>
        <w:jc w:val="both"/>
        <w:rPr>
          <w:color w:val="000000" w:themeColor="text1"/>
        </w:rPr>
      </w:pPr>
    </w:p>
    <w:p w:rsidR="002A5E5C" w:rsidRDefault="002A5E5C" w:rsidP="002A5E5C">
      <w:pPr>
        <w:ind w:firstLine="348"/>
        <w:jc w:val="both"/>
        <w:rPr>
          <w:sz w:val="28"/>
          <w:szCs w:val="28"/>
        </w:rPr>
      </w:pPr>
    </w:p>
    <w:p w:rsidR="008A7306" w:rsidRPr="008A7306" w:rsidRDefault="008A7306" w:rsidP="008A7306">
      <w:pPr>
        <w:jc w:val="center"/>
        <w:rPr>
          <w:b/>
          <w:color w:val="7030A0"/>
          <w:sz w:val="28"/>
          <w:szCs w:val="28"/>
        </w:rPr>
      </w:pPr>
    </w:p>
    <w:p w:rsidR="00796DFB" w:rsidRDefault="00796DFB" w:rsidP="00796DFB"/>
    <w:p w:rsidR="00796DFB" w:rsidRDefault="00FC2AEF" w:rsidP="00796DFB">
      <w:r>
        <w:t xml:space="preserve"> </w:t>
      </w:r>
    </w:p>
    <w:p w:rsidR="0044738F" w:rsidRDefault="0044738F"/>
    <w:sectPr w:rsidR="00447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937CD"/>
    <w:multiLevelType w:val="hybridMultilevel"/>
    <w:tmpl w:val="D79C1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AA7919"/>
    <w:multiLevelType w:val="hybridMultilevel"/>
    <w:tmpl w:val="2AD8F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75454"/>
    <w:multiLevelType w:val="hybridMultilevel"/>
    <w:tmpl w:val="B30C78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7F0A81"/>
    <w:multiLevelType w:val="hybridMultilevel"/>
    <w:tmpl w:val="4F04C2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DFB"/>
    <w:rsid w:val="002A5E5C"/>
    <w:rsid w:val="0044738F"/>
    <w:rsid w:val="00796DFB"/>
    <w:rsid w:val="008A7306"/>
    <w:rsid w:val="00A41821"/>
    <w:rsid w:val="00F412FA"/>
    <w:rsid w:val="00FC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96DFB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796DF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2A5E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96DFB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796DF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2A5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Windows;ФКМД</dc:creator>
  <cp:lastModifiedBy>Пользователь Windows</cp:lastModifiedBy>
  <cp:revision>3</cp:revision>
  <dcterms:created xsi:type="dcterms:W3CDTF">2017-06-01T10:33:00Z</dcterms:created>
  <dcterms:modified xsi:type="dcterms:W3CDTF">2017-06-01T11:15:00Z</dcterms:modified>
</cp:coreProperties>
</file>