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C4" w:rsidRPr="00CD1DBF" w:rsidRDefault="001E37C4" w:rsidP="001E37C4">
      <w:pPr>
        <w:pStyle w:val="4"/>
        <w:spacing w:line="360" w:lineRule="auto"/>
      </w:pPr>
      <w:bookmarkStart w:id="0" w:name="_GoBack"/>
      <w:bookmarkEnd w:id="0"/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1E37C4" w:rsidRDefault="001E37C4" w:rsidP="001E37C4">
      <w:pPr>
        <w:pStyle w:val="2"/>
        <w:spacing w:line="360" w:lineRule="auto"/>
        <w:rPr>
          <w:sz w:val="26"/>
          <w:szCs w:val="26"/>
        </w:rPr>
      </w:pPr>
    </w:p>
    <w:p w:rsidR="001E37C4" w:rsidRPr="00CD1DBF" w:rsidRDefault="001E37C4" w:rsidP="001E37C4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:rsidR="001E37C4" w:rsidRPr="00923822" w:rsidRDefault="001E37C4" w:rsidP="001E37C4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Заседания Учёного совета</w:t>
      </w:r>
      <w:r w:rsidRPr="00CD1DBF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факультета коммуникаций, медиа и дизайна НИУ ВШЭ</w:t>
      </w:r>
    </w:p>
    <w:p w:rsidR="001E37C4" w:rsidRPr="00A869E9" w:rsidRDefault="003E35C6" w:rsidP="001E37C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15</w:t>
      </w:r>
      <w:r w:rsidR="001E37C4">
        <w:rPr>
          <w:b w:val="0"/>
          <w:bCs w:val="0"/>
          <w:sz w:val="26"/>
          <w:szCs w:val="26"/>
        </w:rPr>
        <w:t>. 0</w:t>
      </w:r>
      <w:r>
        <w:rPr>
          <w:b w:val="0"/>
          <w:bCs w:val="0"/>
          <w:sz w:val="26"/>
          <w:szCs w:val="26"/>
        </w:rPr>
        <w:t>5</w:t>
      </w:r>
      <w:r w:rsidR="001E37C4">
        <w:rPr>
          <w:b w:val="0"/>
          <w:bCs w:val="0"/>
          <w:sz w:val="26"/>
          <w:szCs w:val="26"/>
        </w:rPr>
        <w:t>.2015</w:t>
      </w:r>
      <w:r w:rsidR="001E37C4" w:rsidRPr="00686E8B">
        <w:rPr>
          <w:b w:val="0"/>
          <w:bCs w:val="0"/>
          <w:sz w:val="26"/>
          <w:szCs w:val="26"/>
        </w:rPr>
        <w:tab/>
      </w:r>
      <w:r w:rsidR="001E37C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</w:t>
      </w:r>
      <w:r w:rsidR="001E37C4" w:rsidRPr="00686E8B">
        <w:rPr>
          <w:b w:val="0"/>
          <w:bCs w:val="0"/>
          <w:sz w:val="26"/>
          <w:szCs w:val="26"/>
        </w:rPr>
        <w:t xml:space="preserve">Москва </w:t>
      </w:r>
      <w:r w:rsidR="001E37C4" w:rsidRPr="00153F6A">
        <w:rPr>
          <w:b w:val="0"/>
          <w:bCs w:val="0"/>
          <w:sz w:val="26"/>
          <w:szCs w:val="26"/>
        </w:rPr>
        <w:t xml:space="preserve"> </w:t>
      </w:r>
      <w:r w:rsidR="001E37C4" w:rsidRPr="00686E8B">
        <w:rPr>
          <w:b w:val="0"/>
          <w:bCs w:val="0"/>
          <w:sz w:val="26"/>
          <w:szCs w:val="26"/>
        </w:rPr>
        <w:t xml:space="preserve"> </w:t>
      </w:r>
    </w:p>
    <w:p w:rsidR="001E37C4" w:rsidRDefault="001E37C4" w:rsidP="001E37C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</w:t>
      </w:r>
      <w:r w:rsidR="003E35C6">
        <w:rPr>
          <w:sz w:val="26"/>
          <w:szCs w:val="26"/>
        </w:rPr>
        <w:t>3</w:t>
      </w:r>
    </w:p>
    <w:p w:rsidR="001E37C4" w:rsidRPr="00335694" w:rsidRDefault="001E37C4" w:rsidP="001E37C4">
      <w:pPr>
        <w:pStyle w:val="3"/>
        <w:spacing w:line="360" w:lineRule="auto"/>
        <w:rPr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Председатель -</w:t>
      </w:r>
      <w:r w:rsidRPr="00EF7EB8">
        <w:rPr>
          <w:rFonts w:asci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>А.Г. Быстрицкий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Ученый секретарь - </w:t>
      </w:r>
      <w:r w:rsidRPr="00EF7EB8">
        <w:rPr>
          <w:rFonts w:ascii="Times New Roman" w:cs="Times New Roman"/>
          <w:color w:val="000000"/>
          <w:sz w:val="26"/>
          <w:szCs w:val="26"/>
        </w:rPr>
        <w:t>А.Ф.Векслер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Присутствовали: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Быстрицкий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Георгиевич</w:t>
      </w:r>
      <w:r w:rsidRPr="00D90AE9">
        <w:rPr>
          <w:sz w:val="22"/>
          <w:szCs w:val="22"/>
        </w:rPr>
        <w:t xml:space="preserve"> </w:t>
      </w:r>
    </w:p>
    <w:p w:rsidR="00F35206" w:rsidRDefault="00F35206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Зверев Сергей Александрович</w:t>
      </w:r>
    </w:p>
    <w:p w:rsidR="00C91877" w:rsidRDefault="00C91877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Архангельский Александр Николаевич</w:t>
      </w:r>
    </w:p>
    <w:p w:rsidR="001E37C4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Бергер Михаил Львович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Векслер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Ася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Филипповна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Давыдов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Сергей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Геннадьевич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Дзялошинский Иосиф Михайлович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Евстафьев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Дмитрий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Геннадиевич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Канкулов Анзор Жамалович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Каширских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Олег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Кирия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Илья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Вадимович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Кузнецова Александра Владимировна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Мещеряков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Арсений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Владимирович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Новикова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Погодина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Римма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Игоревна</w:t>
      </w:r>
    </w:p>
    <w:p w:rsidR="001E37C4" w:rsidRPr="00D90AE9" w:rsidRDefault="001E37C4" w:rsidP="001E37C4">
      <w:pPr>
        <w:pStyle w:val="21"/>
        <w:widowControl/>
        <w:numPr>
          <w:ilvl w:val="0"/>
          <w:numId w:val="1"/>
        </w:numPr>
        <w:suppressAutoHyphens/>
        <w:spacing w:after="0" w:line="240" w:lineRule="auto"/>
        <w:outlineLvl w:val="0"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Ривчун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Евгеньевна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Рымшина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Елена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Николаевна</w:t>
      </w:r>
    </w:p>
    <w:p w:rsidR="008E55DA" w:rsidRPr="008E55DA" w:rsidRDefault="008E55DA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r w:rsidRPr="008E55DA">
        <w:rPr>
          <w:rFonts w:ascii="Times New Roman" w:cs="Times New Roman"/>
        </w:rPr>
        <w:t>Пирогова Юлия Константиновна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Тихомирова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Борисовна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Цыганова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Любовь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Александровна</w:t>
      </w:r>
    </w:p>
    <w:p w:rsidR="001E37C4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Шариков Александр Вячеславович</w:t>
      </w:r>
    </w:p>
    <w:p w:rsidR="00EA0631" w:rsidRPr="00A31178" w:rsidRDefault="00EA0631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Шомова Светлана Андреевна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Шерстобоева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Елена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3E35C6" w:rsidRPr="00A31178" w:rsidRDefault="003E35C6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Можаев Александр Валерьевич</w:t>
      </w:r>
    </w:p>
    <w:p w:rsidR="00A8214D" w:rsidRPr="00837000" w:rsidRDefault="00A8214D" w:rsidP="00A8214D">
      <w:pPr>
        <w:widowControl/>
        <w:suppressAutoHyphens/>
        <w:ind w:left="720" w:firstLine="0"/>
        <w:rPr>
          <w:rFonts w:ascii="Times New Roman" w:cs="Times New Roman"/>
          <w:sz w:val="22"/>
          <w:szCs w:val="22"/>
        </w:rPr>
      </w:pPr>
      <w:proofErr w:type="spellStart"/>
      <w:r w:rsidRPr="00A31178">
        <w:rPr>
          <w:rFonts w:ascii="Times New Roman" w:cs="Times New Roman"/>
          <w:sz w:val="22"/>
          <w:szCs w:val="22"/>
        </w:rPr>
        <w:t>Шелухин</w:t>
      </w:r>
      <w:proofErr w:type="spellEnd"/>
      <w:r w:rsidRPr="00A31178">
        <w:rPr>
          <w:rFonts w:ascii="Times New Roman" w:cs="Times New Roman"/>
          <w:sz w:val="22"/>
          <w:szCs w:val="22"/>
        </w:rPr>
        <w:t xml:space="preserve"> Дмитрий Викторович</w:t>
      </w:r>
      <w:r w:rsidR="00837000" w:rsidRPr="00837000">
        <w:rPr>
          <w:rFonts w:ascii="Times New Roman" w:cs="Times New Roman"/>
          <w:sz w:val="22"/>
          <w:szCs w:val="22"/>
        </w:rPr>
        <w:t xml:space="preserve">    </w:t>
      </w:r>
    </w:p>
    <w:p w:rsidR="001E37C4" w:rsidRPr="00DC260C" w:rsidRDefault="001E37C4" w:rsidP="001E37C4">
      <w:pPr>
        <w:ind w:firstLine="0"/>
        <w:rPr>
          <w:rFonts w:ascii="Times New Roman" w:cs="Times New Roman"/>
          <w:sz w:val="26"/>
          <w:szCs w:val="26"/>
        </w:rPr>
      </w:pPr>
    </w:p>
    <w:p w:rsidR="001E37C4" w:rsidRDefault="001E37C4" w:rsidP="001E37C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6"/>
          <w:szCs w:val="26"/>
        </w:rPr>
      </w:pPr>
      <w:r w:rsidRPr="00335694">
        <w:rPr>
          <w:rFonts w:cs="Times New Roman"/>
          <w:b/>
          <w:bCs/>
          <w:sz w:val="26"/>
          <w:szCs w:val="26"/>
        </w:rPr>
        <w:t>Повестка</w:t>
      </w:r>
      <w:r w:rsidRPr="00335694">
        <w:rPr>
          <w:b/>
          <w:bCs/>
          <w:sz w:val="26"/>
          <w:szCs w:val="26"/>
        </w:rPr>
        <w:t xml:space="preserve"> </w:t>
      </w:r>
      <w:r w:rsidRPr="00335694">
        <w:rPr>
          <w:rFonts w:cs="Times New Roman"/>
          <w:b/>
          <w:bCs/>
          <w:sz w:val="26"/>
          <w:szCs w:val="26"/>
        </w:rPr>
        <w:t>дня</w:t>
      </w:r>
      <w:r w:rsidRPr="00335694">
        <w:rPr>
          <w:b/>
          <w:bCs/>
          <w:sz w:val="26"/>
          <w:szCs w:val="26"/>
        </w:rPr>
        <w:t>:</w:t>
      </w:r>
    </w:p>
    <w:p w:rsidR="00B00FBB" w:rsidRDefault="001E37C4" w:rsidP="00B00FBB">
      <w:pPr>
        <w:ind w:firstLine="0"/>
        <w:jc w:val="left"/>
        <w:rPr>
          <w:rFonts w:ascii="Times New Roman" w:cs="Times New Roman"/>
          <w:bCs/>
          <w:color w:val="000000" w:themeColor="text1"/>
        </w:rPr>
      </w:pPr>
      <w:r w:rsidRPr="00B00FBB">
        <w:rPr>
          <w:rFonts w:ascii="Times New Roman" w:cs="Times New Roman"/>
        </w:rPr>
        <w:t xml:space="preserve">1. </w:t>
      </w:r>
      <w:r w:rsidR="00B00FBB" w:rsidRPr="00B00FBB">
        <w:rPr>
          <w:rFonts w:ascii="Times New Roman" w:cs="Times New Roman"/>
          <w:bCs/>
          <w:color w:val="000000" w:themeColor="text1"/>
        </w:rPr>
        <w:t xml:space="preserve">Проведение голосования по летнему конкурсу  на должности ППС </w:t>
      </w:r>
    </w:p>
    <w:p w:rsidR="00B00FBB" w:rsidRDefault="000973ED" w:rsidP="003A4385">
      <w:pPr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2</w:t>
      </w:r>
      <w:r w:rsidR="003A4385">
        <w:rPr>
          <w:rFonts w:ascii="Times New Roman" w:cs="Times New Roman"/>
        </w:rPr>
        <w:t xml:space="preserve">. </w:t>
      </w:r>
      <w:r w:rsidR="00CE56FC">
        <w:rPr>
          <w:rFonts w:ascii="Times New Roman" w:cs="Times New Roman"/>
        </w:rPr>
        <w:t>Утверждение</w:t>
      </w:r>
      <w:r w:rsidR="00B00FBB" w:rsidRPr="00B00FBB">
        <w:rPr>
          <w:rFonts w:ascii="Times New Roman" w:cs="Times New Roman"/>
        </w:rPr>
        <w:t xml:space="preserve"> электронного научного издания</w:t>
      </w:r>
      <w:r w:rsidR="00B00FBB">
        <w:rPr>
          <w:rFonts w:ascii="Times New Roman" w:cs="Times New Roman"/>
        </w:rPr>
        <w:t xml:space="preserve"> Факультета</w:t>
      </w:r>
      <w:r w:rsidR="00CE56FC">
        <w:rPr>
          <w:rFonts w:ascii="Times New Roman" w:cs="Times New Roman"/>
        </w:rPr>
        <w:t xml:space="preserve"> </w:t>
      </w:r>
      <w:r w:rsidR="00B00FBB" w:rsidRPr="00B00FBB">
        <w:rPr>
          <w:rFonts w:ascii="Times New Roman" w:cs="Times New Roman"/>
        </w:rPr>
        <w:t xml:space="preserve">«Коммуникации. Медиа. Дизайн» </w:t>
      </w:r>
    </w:p>
    <w:p w:rsidR="00B00FBB" w:rsidRDefault="000973ED" w:rsidP="00B00FBB">
      <w:pPr>
        <w:ind w:firstLine="0"/>
        <w:jc w:val="left"/>
        <w:rPr>
          <w:rFonts w:ascii="Times New Roman"/>
        </w:rPr>
      </w:pPr>
      <w:r>
        <w:rPr>
          <w:rFonts w:ascii="Times New Roman" w:cs="Times New Roman"/>
        </w:rPr>
        <w:t>3</w:t>
      </w:r>
      <w:r w:rsidR="00B00FBB">
        <w:rPr>
          <w:rFonts w:ascii="Times New Roman" w:cs="Times New Roman"/>
        </w:rPr>
        <w:t>.</w:t>
      </w:r>
      <w:r>
        <w:rPr>
          <w:rFonts w:ascii="Times New Roman" w:cs="Times New Roman"/>
        </w:rPr>
        <w:t>Утоверждение</w:t>
      </w:r>
      <w:r w:rsidR="00B00FBB" w:rsidRPr="00B00FBB">
        <w:rPr>
          <w:color w:val="000000" w:themeColor="text1"/>
        </w:rPr>
        <w:t xml:space="preserve"> </w:t>
      </w:r>
      <w:r w:rsidR="00B00FBB" w:rsidRPr="00B00FBB">
        <w:rPr>
          <w:rFonts w:ascii="Times New Roman"/>
        </w:rPr>
        <w:t xml:space="preserve">Положения о методологическом семинаре Факультета </w:t>
      </w:r>
    </w:p>
    <w:p w:rsidR="00B00FBB" w:rsidRPr="000F3D3F" w:rsidRDefault="000973ED" w:rsidP="00FF7D54">
      <w:pPr>
        <w:ind w:firstLine="0"/>
        <w:jc w:val="left"/>
        <w:rPr>
          <w:rFonts w:ascii="Times New Roman" w:cs="Times New Roman"/>
          <w:bCs/>
        </w:rPr>
      </w:pPr>
      <w:r>
        <w:rPr>
          <w:rFonts w:ascii="Times New Roman"/>
        </w:rPr>
        <w:t>4</w:t>
      </w:r>
      <w:r w:rsidR="00FF7D54">
        <w:rPr>
          <w:rFonts w:ascii="Times New Roman"/>
        </w:rPr>
        <w:t xml:space="preserve">. </w:t>
      </w:r>
      <w:r>
        <w:rPr>
          <w:rFonts w:ascii="Times New Roman"/>
        </w:rPr>
        <w:t xml:space="preserve">Утверждение </w:t>
      </w:r>
      <w:r w:rsidR="00FF7D54">
        <w:rPr>
          <w:rFonts w:ascii="Times New Roman"/>
        </w:rPr>
        <w:t xml:space="preserve">Положения и состава </w:t>
      </w:r>
      <w:r w:rsidR="00FF7D54" w:rsidRPr="00861B62">
        <w:rPr>
          <w:bCs/>
        </w:rPr>
        <w:t xml:space="preserve"> </w:t>
      </w:r>
      <w:r w:rsidR="00FF7D54" w:rsidRPr="000C6B03">
        <w:rPr>
          <w:bCs/>
        </w:rPr>
        <w:t>экспертно</w:t>
      </w:r>
      <w:r w:rsidR="00FF7D54">
        <w:rPr>
          <w:rFonts w:asciiTheme="minorHAnsi" w:hAnsiTheme="minorHAnsi"/>
          <w:bCs/>
        </w:rPr>
        <w:t>го</w:t>
      </w:r>
      <w:r w:rsidR="00FF7D54" w:rsidRPr="00861B62">
        <w:rPr>
          <w:bCs/>
        </w:rPr>
        <w:t xml:space="preserve"> </w:t>
      </w:r>
      <w:r w:rsidR="00FF7D54">
        <w:rPr>
          <w:bCs/>
        </w:rPr>
        <w:t>сове</w:t>
      </w:r>
      <w:r w:rsidR="00FF7D54" w:rsidRPr="00FF7D54">
        <w:rPr>
          <w:rFonts w:ascii="Times New Roman" w:cs="Times New Roman"/>
          <w:bCs/>
        </w:rPr>
        <w:t>та</w:t>
      </w:r>
      <w:r w:rsidR="00FF7D54">
        <w:rPr>
          <w:rFonts w:asciiTheme="minorHAnsi" w:hAnsiTheme="minorHAnsi"/>
          <w:bCs/>
        </w:rPr>
        <w:t xml:space="preserve"> </w:t>
      </w:r>
      <w:r w:rsidR="00FF7D54">
        <w:rPr>
          <w:bCs/>
        </w:rPr>
        <w:t>Школы</w:t>
      </w:r>
      <w:r w:rsidR="00FF7D54">
        <w:rPr>
          <w:bCs/>
        </w:rPr>
        <w:t xml:space="preserve"> </w:t>
      </w:r>
      <w:r w:rsidR="00FF7D54">
        <w:rPr>
          <w:bCs/>
        </w:rPr>
        <w:t>дизайна</w:t>
      </w:r>
      <w:r w:rsidR="00FF7D54">
        <w:rPr>
          <w:bCs/>
        </w:rPr>
        <w:t xml:space="preserve"> </w:t>
      </w:r>
      <w:r w:rsidR="00FF7D54">
        <w:rPr>
          <w:bCs/>
        </w:rPr>
        <w:t>факультета</w:t>
      </w:r>
      <w:r w:rsidR="00FF7D54">
        <w:rPr>
          <w:bCs/>
        </w:rPr>
        <w:t xml:space="preserve"> </w:t>
      </w:r>
      <w:r w:rsidR="00FF7D54">
        <w:rPr>
          <w:bCs/>
        </w:rPr>
        <w:t>коммуникаций</w:t>
      </w:r>
      <w:r w:rsidR="00FF7D54">
        <w:rPr>
          <w:bCs/>
        </w:rPr>
        <w:t>,</w:t>
      </w:r>
      <w:r w:rsidR="00FF7D54">
        <w:rPr>
          <w:bCs/>
        </w:rPr>
        <w:t>медиа</w:t>
      </w:r>
      <w:r w:rsidR="00FF7D54">
        <w:rPr>
          <w:bCs/>
        </w:rPr>
        <w:t xml:space="preserve"> </w:t>
      </w:r>
      <w:r w:rsidR="00FF7D54">
        <w:rPr>
          <w:bCs/>
        </w:rPr>
        <w:t>и</w:t>
      </w:r>
      <w:r w:rsidR="00FF7D54">
        <w:rPr>
          <w:bCs/>
        </w:rPr>
        <w:t xml:space="preserve"> </w:t>
      </w:r>
      <w:r w:rsidR="00FF7D54">
        <w:rPr>
          <w:bCs/>
        </w:rPr>
        <w:t>дизайна</w:t>
      </w:r>
    </w:p>
    <w:p w:rsidR="000F3D3F" w:rsidRDefault="000973ED" w:rsidP="000F3D3F">
      <w:pPr>
        <w:ind w:firstLine="0"/>
        <w:rPr>
          <w:rFonts w:ascii="Times New Roman" w:cs="Times New Roman"/>
        </w:rPr>
      </w:pPr>
      <w:r>
        <w:rPr>
          <w:rFonts w:ascii="Times New Roman" w:cs="Times New Roman"/>
          <w:bCs/>
        </w:rPr>
        <w:t>5</w:t>
      </w:r>
      <w:r w:rsidR="000F3D3F" w:rsidRPr="000F3D3F">
        <w:rPr>
          <w:rFonts w:ascii="Times New Roman" w:cs="Times New Roman"/>
          <w:bCs/>
        </w:rPr>
        <w:t>.</w:t>
      </w:r>
      <w:r w:rsidR="000F3D3F" w:rsidRPr="000F3D3F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Рассмотрение </w:t>
      </w:r>
      <w:r w:rsidR="000F3D3F">
        <w:rPr>
          <w:rFonts w:ascii="Times New Roman" w:cs="Times New Roman"/>
        </w:rPr>
        <w:t xml:space="preserve">плана </w:t>
      </w:r>
      <w:r>
        <w:rPr>
          <w:rFonts w:ascii="Times New Roman" w:cs="Times New Roman"/>
        </w:rPr>
        <w:t xml:space="preserve">научной </w:t>
      </w:r>
      <w:r w:rsidR="000F3D3F">
        <w:rPr>
          <w:rFonts w:ascii="Times New Roman" w:cs="Times New Roman"/>
        </w:rPr>
        <w:t xml:space="preserve">работы </w:t>
      </w:r>
      <w:r w:rsidR="000F3D3F" w:rsidRPr="000F3D3F">
        <w:rPr>
          <w:rFonts w:ascii="Times New Roman" w:cs="Times New Roman"/>
        </w:rPr>
        <w:t xml:space="preserve">Факультета </w:t>
      </w:r>
      <w:r w:rsidR="000F3D3F">
        <w:rPr>
          <w:rFonts w:ascii="Times New Roman" w:cs="Times New Roman"/>
        </w:rPr>
        <w:t>на текущий учебный год</w:t>
      </w:r>
      <w:r w:rsidR="00837000">
        <w:rPr>
          <w:rFonts w:ascii="Times New Roman" w:cs="Times New Roman"/>
        </w:rPr>
        <w:t xml:space="preserve"> </w:t>
      </w:r>
    </w:p>
    <w:p w:rsidR="000973ED" w:rsidRDefault="000973ED" w:rsidP="000F3D3F">
      <w:pPr>
        <w:ind w:firstLine="0"/>
        <w:rPr>
          <w:rFonts w:ascii="Times New Roman" w:cs="Times New Roman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lastRenderedPageBreak/>
        <w:t>1.</w:t>
      </w:r>
    </w:p>
    <w:p w:rsidR="001E37C4" w:rsidRPr="007F4793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7F4793">
        <w:rPr>
          <w:rFonts w:ascii="Times New Roman" w:cs="Times New Roman"/>
          <w:b/>
          <w:bCs/>
          <w:color w:val="000000"/>
          <w:sz w:val="28"/>
          <w:szCs w:val="28"/>
        </w:rPr>
        <w:t>1.1. СЛУШАЛИ:</w:t>
      </w:r>
    </w:p>
    <w:p w:rsidR="004B3402" w:rsidRPr="007F4793" w:rsidRDefault="001E37C4" w:rsidP="004B340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7F4793">
        <w:rPr>
          <w:rFonts w:ascii="Times New Roman" w:cs="Times New Roman"/>
          <w:color w:val="000000"/>
          <w:sz w:val="28"/>
          <w:szCs w:val="28"/>
        </w:rPr>
        <w:t>Быстрицкого</w:t>
      </w:r>
      <w:r w:rsidR="004B3402" w:rsidRPr="007F4793">
        <w:rPr>
          <w:rFonts w:ascii="Times New Roman" w:cs="Times New Roman"/>
          <w:color w:val="000000"/>
          <w:sz w:val="28"/>
          <w:szCs w:val="28"/>
        </w:rPr>
        <w:t xml:space="preserve"> А.Г. - о проведении тайного голосования по кандидатам на летний конкурс</w:t>
      </w:r>
      <w:r w:rsidRPr="007F4793">
        <w:rPr>
          <w:rFonts w:ascii="Times New Roman" w:cs="Times New Roman"/>
          <w:color w:val="000000"/>
          <w:sz w:val="28"/>
          <w:szCs w:val="28"/>
        </w:rPr>
        <w:t xml:space="preserve"> ППС</w:t>
      </w:r>
      <w:r w:rsidR="004B3402" w:rsidRPr="007F4793">
        <w:rPr>
          <w:rFonts w:ascii="Times New Roman" w:cs="Times New Roman"/>
          <w:color w:val="000000"/>
          <w:sz w:val="28"/>
          <w:szCs w:val="28"/>
        </w:rPr>
        <w:t>; о избрании счетной комиссию в составе: Мещерякова А.В., Давыдова С.Г., Шерстобоевой Е.А.</w:t>
      </w:r>
    </w:p>
    <w:p w:rsidR="004B3402" w:rsidRPr="007F4793" w:rsidRDefault="004B3402" w:rsidP="004B340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color w:val="000000"/>
          <w:sz w:val="28"/>
          <w:szCs w:val="28"/>
        </w:rPr>
      </w:pPr>
      <w:r w:rsidRPr="007F4793">
        <w:rPr>
          <w:rFonts w:ascii="Times New Roman" w:cs="Times New Roman"/>
          <w:b/>
          <w:color w:val="000000"/>
          <w:sz w:val="28"/>
          <w:szCs w:val="28"/>
        </w:rPr>
        <w:t>ПОСТАНОВИЛИ</w:t>
      </w:r>
      <w:r w:rsidR="004B433A" w:rsidRPr="007F4793">
        <w:rPr>
          <w:rFonts w:ascii="Times New Roman" w:cs="Times New Roman"/>
          <w:b/>
          <w:color w:val="000000"/>
          <w:sz w:val="28"/>
          <w:szCs w:val="28"/>
        </w:rPr>
        <w:t>:</w:t>
      </w:r>
    </w:p>
    <w:p w:rsidR="00FF3642" w:rsidRPr="007F4793" w:rsidRDefault="004B433A" w:rsidP="00FF364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7F4793">
        <w:rPr>
          <w:rFonts w:ascii="Times New Roman" w:cs="Times New Roman"/>
          <w:color w:val="000000"/>
          <w:sz w:val="28"/>
          <w:szCs w:val="28"/>
        </w:rPr>
        <w:t>Утвердить  состав счетной комиссии</w:t>
      </w:r>
      <w:r w:rsidR="00FF3642" w:rsidRPr="007F4793">
        <w:rPr>
          <w:rFonts w:ascii="Times New Roman" w:cs="Times New Roman"/>
          <w:color w:val="000000"/>
          <w:sz w:val="28"/>
          <w:szCs w:val="28"/>
        </w:rPr>
        <w:t xml:space="preserve"> в составе Мещерякова А.В., Давыдова С.Г., Шерстобоевой Е.А.</w:t>
      </w:r>
    </w:p>
    <w:p w:rsidR="004B433A" w:rsidRDefault="004B433A" w:rsidP="001E37C4">
      <w:pPr>
        <w:ind w:right="-363" w:firstLine="40"/>
        <w:rPr>
          <w:rFonts w:asciiTheme="minorHAnsi" w:hAnsiTheme="minorHAnsi"/>
          <w:color w:val="000000"/>
          <w:sz w:val="26"/>
          <w:szCs w:val="26"/>
        </w:rPr>
      </w:pPr>
    </w:p>
    <w:p w:rsidR="004B433A" w:rsidRPr="004B433A" w:rsidRDefault="004B433A" w:rsidP="001E37C4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r w:rsidRPr="004B433A">
        <w:rPr>
          <w:rFonts w:ascii="Times New Roman" w:cs="Times New Roman"/>
          <w:b/>
          <w:color w:val="000000"/>
          <w:sz w:val="28"/>
          <w:szCs w:val="28"/>
        </w:rPr>
        <w:t>1.2.СЛУШАЛИ:</w:t>
      </w:r>
    </w:p>
    <w:p w:rsidR="004B433A" w:rsidRPr="004B433A" w:rsidRDefault="004B433A" w:rsidP="001E37C4">
      <w:pPr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4B433A">
        <w:rPr>
          <w:rFonts w:ascii="Times New Roman" w:cs="Times New Roman"/>
          <w:color w:val="000000"/>
          <w:sz w:val="28"/>
          <w:szCs w:val="28"/>
        </w:rPr>
        <w:t>Председателя Счетной комиссии Давыдова С.А.о итогах тайного голосования по кандидатам на летний конкурс ППС</w:t>
      </w:r>
    </w:p>
    <w:p w:rsidR="001E37C4" w:rsidRPr="004B433A" w:rsidRDefault="004B433A" w:rsidP="001E37C4">
      <w:pPr>
        <w:ind w:right="-363" w:firstLine="40"/>
        <w:rPr>
          <w:rFonts w:ascii="Times New Roman" w:cs="Times New Roman"/>
          <w:sz w:val="28"/>
          <w:szCs w:val="28"/>
        </w:rPr>
      </w:pPr>
      <w:r w:rsidRPr="004B433A">
        <w:rPr>
          <w:rFonts w:ascii="Times New Roman" w:cs="Times New Roman"/>
          <w:sz w:val="28"/>
          <w:szCs w:val="28"/>
        </w:rPr>
        <w:t xml:space="preserve">В конкурсе участвовало </w:t>
      </w:r>
      <w:r w:rsidR="000264D6">
        <w:rPr>
          <w:rFonts w:ascii="Times New Roman" w:cs="Times New Roman"/>
          <w:sz w:val="28"/>
          <w:szCs w:val="28"/>
        </w:rPr>
        <w:t>60</w:t>
      </w:r>
      <w:r w:rsidRPr="004B433A">
        <w:rPr>
          <w:rFonts w:ascii="Times New Roman" w:cs="Times New Roman"/>
          <w:sz w:val="28"/>
          <w:szCs w:val="28"/>
        </w:rPr>
        <w:t xml:space="preserve"> человека. Из них: 20 - Школа дизайна  1</w:t>
      </w:r>
      <w:r w:rsidR="000264D6">
        <w:rPr>
          <w:rFonts w:ascii="Times New Roman" w:cs="Times New Roman"/>
          <w:sz w:val="28"/>
          <w:szCs w:val="28"/>
        </w:rPr>
        <w:t>7</w:t>
      </w:r>
      <w:r w:rsidRPr="004B433A">
        <w:rPr>
          <w:rFonts w:ascii="Times New Roman" w:cs="Times New Roman"/>
          <w:sz w:val="28"/>
          <w:szCs w:val="28"/>
        </w:rPr>
        <w:t xml:space="preserve"> -Департамент </w:t>
      </w:r>
      <w:r w:rsidR="000264D6">
        <w:rPr>
          <w:rFonts w:ascii="Times New Roman" w:cs="Times New Roman"/>
          <w:sz w:val="28"/>
          <w:szCs w:val="28"/>
        </w:rPr>
        <w:t>интегрированных коммуникаций  23</w:t>
      </w:r>
      <w:r w:rsidRPr="004B433A">
        <w:rPr>
          <w:rFonts w:ascii="Times New Roman" w:cs="Times New Roman"/>
          <w:sz w:val="28"/>
          <w:szCs w:val="28"/>
        </w:rPr>
        <w:t xml:space="preserve">  -Департамент медиа</w:t>
      </w:r>
      <w:r>
        <w:rPr>
          <w:rFonts w:ascii="Times New Roman" w:cs="Times New Roman"/>
          <w:sz w:val="28"/>
          <w:szCs w:val="28"/>
        </w:rPr>
        <w:t>. Из</w:t>
      </w:r>
      <w:r w:rsidR="001E37C4" w:rsidRPr="004B433A">
        <w:rPr>
          <w:rFonts w:ascii="Times New Roman" w:cs="Times New Roman"/>
          <w:sz w:val="28"/>
          <w:szCs w:val="28"/>
        </w:rPr>
        <w:t xml:space="preserve"> 31 члена</w:t>
      </w:r>
      <w:r w:rsidR="001E37C4" w:rsidRPr="004B433A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1E37C4" w:rsidRPr="004B433A">
        <w:rPr>
          <w:rFonts w:ascii="Times New Roman" w:cs="Times New Roman"/>
          <w:sz w:val="28"/>
          <w:szCs w:val="28"/>
        </w:rPr>
        <w:t xml:space="preserve">ученого совета </w:t>
      </w:r>
      <w:r w:rsidR="000264D6">
        <w:rPr>
          <w:rFonts w:ascii="Times New Roman" w:cs="Times New Roman"/>
          <w:sz w:val="28"/>
          <w:szCs w:val="28"/>
        </w:rPr>
        <w:t xml:space="preserve">в голосовании приняло участие </w:t>
      </w:r>
      <w:r>
        <w:rPr>
          <w:rFonts w:ascii="Times New Roman" w:cs="Times New Roman"/>
          <w:sz w:val="28"/>
          <w:szCs w:val="28"/>
        </w:rPr>
        <w:t>24 человека</w:t>
      </w:r>
      <w:r w:rsidR="001E37C4" w:rsidRPr="004B433A">
        <w:rPr>
          <w:rFonts w:ascii="Times New Roman" w:cs="Times New Roman"/>
          <w:sz w:val="28"/>
          <w:szCs w:val="28"/>
        </w:rPr>
        <w:t xml:space="preserve">: </w:t>
      </w:r>
      <w:r w:rsidR="007F50ED">
        <w:rPr>
          <w:rFonts w:ascii="Times New Roman" w:cs="Times New Roman"/>
          <w:sz w:val="28"/>
          <w:szCs w:val="28"/>
        </w:rPr>
        <w:t>действительных бюллетеней -</w:t>
      </w:r>
      <w:r w:rsidR="001E37C4" w:rsidRPr="004B433A">
        <w:rPr>
          <w:rFonts w:ascii="Times New Roman" w:cs="Times New Roman"/>
          <w:sz w:val="28"/>
          <w:szCs w:val="28"/>
        </w:rPr>
        <w:t xml:space="preserve"> - 2</w:t>
      </w:r>
      <w:r>
        <w:rPr>
          <w:rFonts w:ascii="Times New Roman" w:cs="Times New Roman"/>
          <w:sz w:val="28"/>
          <w:szCs w:val="28"/>
        </w:rPr>
        <w:t>2</w:t>
      </w:r>
      <w:r w:rsidR="001E37C4" w:rsidRPr="004B433A">
        <w:rPr>
          <w:rFonts w:ascii="Times New Roman" w:cs="Times New Roman"/>
          <w:sz w:val="28"/>
          <w:szCs w:val="28"/>
        </w:rPr>
        <w:t xml:space="preserve">, </w:t>
      </w:r>
      <w:r w:rsidR="007F50ED">
        <w:rPr>
          <w:rFonts w:ascii="Times New Roman" w:cs="Times New Roman"/>
          <w:sz w:val="28"/>
          <w:szCs w:val="28"/>
        </w:rPr>
        <w:t xml:space="preserve">недействительных </w:t>
      </w:r>
      <w:r>
        <w:rPr>
          <w:rFonts w:ascii="Times New Roman" w:cs="Times New Roman"/>
          <w:sz w:val="28"/>
          <w:szCs w:val="28"/>
        </w:rPr>
        <w:t>бюллетеней - 2.</w:t>
      </w:r>
      <w:r w:rsidRPr="004B433A">
        <w:rPr>
          <w:rFonts w:ascii="Times New Roman" w:cs="Times New Roman"/>
          <w:sz w:val="28"/>
          <w:szCs w:val="28"/>
        </w:rPr>
        <w:t xml:space="preserve"> Голосование признано состоявш</w:t>
      </w:r>
      <w:r w:rsidR="007E1AE1">
        <w:rPr>
          <w:rFonts w:ascii="Times New Roman" w:cs="Times New Roman"/>
          <w:sz w:val="28"/>
          <w:szCs w:val="28"/>
        </w:rPr>
        <w:t>и</w:t>
      </w:r>
      <w:r w:rsidRPr="004B433A">
        <w:rPr>
          <w:rFonts w:ascii="Times New Roman" w:cs="Times New Roman"/>
          <w:sz w:val="28"/>
          <w:szCs w:val="28"/>
        </w:rPr>
        <w:t>мся.</w:t>
      </w:r>
    </w:p>
    <w:p w:rsidR="00167E3A" w:rsidRDefault="00167E3A" w:rsidP="001E37C4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1E37C4" w:rsidRDefault="001E37C4" w:rsidP="001E37C4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E37C4" w:rsidRPr="007F50ED" w:rsidRDefault="001E37C4" w:rsidP="001E37C4">
      <w:pPr>
        <w:ind w:firstLine="0"/>
        <w:rPr>
          <w:rFonts w:ascii="Times New Roman" w:cs="Times New Roman"/>
          <w:sz w:val="28"/>
          <w:szCs w:val="28"/>
        </w:rPr>
      </w:pPr>
      <w:r w:rsidRPr="007F50ED">
        <w:rPr>
          <w:rFonts w:ascii="Times New Roman" w:cs="Times New Roman"/>
          <w:sz w:val="28"/>
          <w:szCs w:val="28"/>
        </w:rPr>
        <w:t xml:space="preserve">Утвердить </w:t>
      </w:r>
      <w:r w:rsidR="007F50ED" w:rsidRPr="007F50ED">
        <w:rPr>
          <w:rFonts w:ascii="Times New Roman" w:cs="Times New Roman"/>
          <w:sz w:val="28"/>
          <w:szCs w:val="28"/>
        </w:rPr>
        <w:t xml:space="preserve">Протокол счетной комиссии по </w:t>
      </w:r>
      <w:r w:rsidRPr="007F50ED">
        <w:rPr>
          <w:rFonts w:ascii="Times New Roman" w:cs="Times New Roman"/>
          <w:sz w:val="28"/>
          <w:szCs w:val="28"/>
        </w:rPr>
        <w:t>голосовани</w:t>
      </w:r>
      <w:r w:rsidR="007F50ED" w:rsidRPr="007F50ED">
        <w:rPr>
          <w:rFonts w:ascii="Times New Roman" w:cs="Times New Roman"/>
          <w:sz w:val="28"/>
          <w:szCs w:val="28"/>
        </w:rPr>
        <w:t>ю</w:t>
      </w:r>
      <w:r w:rsidRPr="007F50ED">
        <w:rPr>
          <w:rFonts w:ascii="Times New Roman" w:cs="Times New Roman"/>
          <w:sz w:val="28"/>
          <w:szCs w:val="28"/>
        </w:rPr>
        <w:t xml:space="preserve"> по</w:t>
      </w:r>
      <w:r w:rsidR="007F50ED" w:rsidRPr="007F50ED">
        <w:rPr>
          <w:rFonts w:ascii="Times New Roman" w:cs="Times New Roman"/>
          <w:sz w:val="28"/>
          <w:szCs w:val="28"/>
        </w:rPr>
        <w:t xml:space="preserve"> летнему</w:t>
      </w:r>
      <w:r w:rsidRPr="007F50ED">
        <w:rPr>
          <w:rFonts w:ascii="Times New Roman" w:cs="Times New Roman"/>
          <w:sz w:val="28"/>
          <w:szCs w:val="28"/>
        </w:rPr>
        <w:t xml:space="preserve"> конкурсу ППС года</w:t>
      </w:r>
      <w:r w:rsidR="00B25A4B">
        <w:rPr>
          <w:rFonts w:ascii="Times New Roman" w:cs="Times New Roman"/>
          <w:sz w:val="28"/>
          <w:szCs w:val="28"/>
        </w:rPr>
        <w:t>.</w:t>
      </w:r>
      <w:r w:rsidR="007F50ED">
        <w:rPr>
          <w:rFonts w:ascii="Times New Roman" w:cs="Times New Roman"/>
          <w:sz w:val="28"/>
          <w:szCs w:val="28"/>
        </w:rPr>
        <w:t xml:space="preserve"> П</w:t>
      </w:r>
      <w:r w:rsidR="004C5AD1" w:rsidRPr="007F50ED">
        <w:rPr>
          <w:rFonts w:ascii="Times New Roman" w:cs="Times New Roman"/>
          <w:sz w:val="28"/>
          <w:szCs w:val="28"/>
        </w:rPr>
        <w:t>ринято единогласно</w:t>
      </w:r>
      <w:r w:rsidRPr="007F50ED">
        <w:rPr>
          <w:rFonts w:ascii="Times New Roman" w:cs="Times New Roman"/>
          <w:sz w:val="28"/>
          <w:szCs w:val="28"/>
        </w:rPr>
        <w:t xml:space="preserve">  </w:t>
      </w:r>
    </w:p>
    <w:p w:rsidR="004C5AD1" w:rsidRDefault="004C5AD1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26"/>
          <w:szCs w:val="26"/>
        </w:rPr>
      </w:pPr>
    </w:p>
    <w:p w:rsidR="0020286E" w:rsidRDefault="00402475" w:rsidP="0020286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2</w:t>
      </w:r>
      <w:r w:rsidR="001E37C4" w:rsidRPr="0069712F">
        <w:rPr>
          <w:rFonts w:ascii="Times New Roman" w:cs="Times New Roman"/>
          <w:b/>
          <w:sz w:val="26"/>
          <w:szCs w:val="26"/>
        </w:rPr>
        <w:t>.</w:t>
      </w:r>
      <w:r w:rsidR="001E37C4">
        <w:rPr>
          <w:sz w:val="26"/>
          <w:szCs w:val="26"/>
        </w:rPr>
        <w:t xml:space="preserve"> </w:t>
      </w:r>
      <w:r w:rsidR="001E37C4"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20286E" w:rsidRPr="0020286E" w:rsidRDefault="0020286E" w:rsidP="0020286E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</w:rPr>
        <w:t xml:space="preserve">Шарикова А.В., профессора департамента медиа - о </w:t>
      </w:r>
      <w:r w:rsidRPr="0020286E">
        <w:rPr>
          <w:rFonts w:ascii="Times New Roman" w:cs="Times New Roman"/>
          <w:sz w:val="28"/>
          <w:szCs w:val="28"/>
        </w:rPr>
        <w:t>электронно</w:t>
      </w:r>
      <w:r>
        <w:rPr>
          <w:rFonts w:ascii="Times New Roman" w:cs="Times New Roman"/>
          <w:sz w:val="28"/>
          <w:szCs w:val="28"/>
        </w:rPr>
        <w:t>м</w:t>
      </w:r>
      <w:r w:rsidRPr="0020286E">
        <w:rPr>
          <w:rFonts w:ascii="Times New Roman" w:cs="Times New Roman"/>
          <w:sz w:val="28"/>
          <w:szCs w:val="28"/>
        </w:rPr>
        <w:t xml:space="preserve"> научно</w:t>
      </w:r>
      <w:r>
        <w:rPr>
          <w:rFonts w:ascii="Times New Roman" w:cs="Times New Roman"/>
          <w:sz w:val="28"/>
          <w:szCs w:val="28"/>
        </w:rPr>
        <w:t>м</w:t>
      </w:r>
      <w:r w:rsidRPr="0020286E">
        <w:rPr>
          <w:rFonts w:ascii="Times New Roman" w:cs="Times New Roman"/>
          <w:sz w:val="28"/>
          <w:szCs w:val="28"/>
        </w:rPr>
        <w:t xml:space="preserve"> издани</w:t>
      </w:r>
      <w:r>
        <w:rPr>
          <w:rFonts w:ascii="Times New Roman" w:cs="Times New Roman"/>
          <w:sz w:val="28"/>
          <w:szCs w:val="28"/>
        </w:rPr>
        <w:t>и - журнале</w:t>
      </w:r>
      <w:r w:rsidRPr="0020286E">
        <w:rPr>
          <w:rFonts w:ascii="Times New Roman" w:cs="Times New Roman"/>
          <w:sz w:val="28"/>
          <w:szCs w:val="28"/>
        </w:rPr>
        <w:t xml:space="preserve"> Факультета</w:t>
      </w:r>
      <w:r>
        <w:rPr>
          <w:rFonts w:ascii="Times New Roman" w:cs="Times New Roman"/>
          <w:sz w:val="28"/>
          <w:szCs w:val="28"/>
        </w:rPr>
        <w:t xml:space="preserve"> </w:t>
      </w:r>
      <w:r w:rsidRPr="0020286E">
        <w:rPr>
          <w:rFonts w:ascii="Times New Roman" w:cs="Times New Roman"/>
          <w:sz w:val="28"/>
          <w:szCs w:val="28"/>
        </w:rPr>
        <w:t xml:space="preserve">«Коммуникации. Медиа. Дизайн» </w:t>
      </w:r>
    </w:p>
    <w:p w:rsidR="0020286E" w:rsidRPr="0020286E" w:rsidRDefault="0020286E" w:rsidP="0020286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1E37C4" w:rsidRDefault="001E37C4" w:rsidP="001E37C4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0286E" w:rsidRPr="0020286E" w:rsidRDefault="00CE56FC" w:rsidP="0020286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Утвердить</w:t>
      </w:r>
      <w:r w:rsidR="0020286E" w:rsidRPr="0020286E">
        <w:rPr>
          <w:rFonts w:ascii="Times New Roman" w:cs="Times New Roman"/>
          <w:sz w:val="28"/>
          <w:szCs w:val="28"/>
        </w:rPr>
        <w:t xml:space="preserve"> издание электронно</w:t>
      </w:r>
      <w:r w:rsidR="0020286E">
        <w:rPr>
          <w:rFonts w:ascii="Times New Roman" w:cs="Times New Roman"/>
          <w:sz w:val="28"/>
          <w:szCs w:val="28"/>
        </w:rPr>
        <w:t>го</w:t>
      </w:r>
      <w:r w:rsidR="0020286E" w:rsidRPr="0020286E">
        <w:rPr>
          <w:rFonts w:ascii="Times New Roman" w:cs="Times New Roman"/>
          <w:sz w:val="28"/>
          <w:szCs w:val="28"/>
        </w:rPr>
        <w:t xml:space="preserve"> научно</w:t>
      </w:r>
      <w:r w:rsidR="0020286E">
        <w:rPr>
          <w:rFonts w:ascii="Times New Roman" w:cs="Times New Roman"/>
          <w:sz w:val="28"/>
          <w:szCs w:val="28"/>
        </w:rPr>
        <w:t xml:space="preserve">го журнала </w:t>
      </w:r>
      <w:r w:rsidR="0020286E" w:rsidRPr="0020286E">
        <w:rPr>
          <w:rFonts w:ascii="Times New Roman" w:cs="Times New Roman"/>
          <w:sz w:val="28"/>
          <w:szCs w:val="28"/>
        </w:rPr>
        <w:t>Факультета</w:t>
      </w:r>
      <w:r w:rsidR="003E1F78">
        <w:rPr>
          <w:rFonts w:ascii="Times New Roman" w:cs="Times New Roman"/>
          <w:sz w:val="28"/>
          <w:szCs w:val="28"/>
        </w:rPr>
        <w:t xml:space="preserve"> </w:t>
      </w:r>
      <w:r w:rsidR="0020286E" w:rsidRPr="0020286E">
        <w:rPr>
          <w:rFonts w:ascii="Times New Roman" w:cs="Times New Roman"/>
          <w:sz w:val="28"/>
          <w:szCs w:val="28"/>
        </w:rPr>
        <w:t xml:space="preserve">«Коммуникации. Медиа. Дизайн» </w:t>
      </w:r>
    </w:p>
    <w:p w:rsidR="00BF76AB" w:rsidRPr="0020286E" w:rsidRDefault="0020286E" w:rsidP="00BF76A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20286E">
        <w:rPr>
          <w:rFonts w:ascii="Times New Roman" w:cs="Times New Roman"/>
          <w:sz w:val="28"/>
          <w:szCs w:val="28"/>
        </w:rPr>
        <w:t>П</w:t>
      </w:r>
      <w:r w:rsidR="001E37C4" w:rsidRPr="0020286E">
        <w:rPr>
          <w:rFonts w:ascii="Times New Roman" w:cs="Times New Roman"/>
          <w:sz w:val="28"/>
          <w:szCs w:val="28"/>
        </w:rPr>
        <w:t>ринято единогласно</w:t>
      </w:r>
      <w:r w:rsidR="00BF76AB" w:rsidRPr="0020286E">
        <w:rPr>
          <w:rFonts w:ascii="Times New Roman" w:cs="Times New Roman"/>
          <w:sz w:val="28"/>
          <w:szCs w:val="28"/>
        </w:rPr>
        <w:t xml:space="preserve">. </w:t>
      </w:r>
    </w:p>
    <w:p w:rsidR="001E37C4" w:rsidRDefault="001E37C4" w:rsidP="001E37C4">
      <w:pPr>
        <w:ind w:firstLine="0"/>
        <w:rPr>
          <w:sz w:val="26"/>
          <w:szCs w:val="26"/>
        </w:rPr>
      </w:pPr>
    </w:p>
    <w:p w:rsidR="001E37C4" w:rsidRDefault="00402475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3</w:t>
      </w:r>
      <w:r w:rsidR="001E37C4" w:rsidRPr="0069712F">
        <w:rPr>
          <w:rFonts w:ascii="Times New Roman" w:cs="Times New Roman"/>
          <w:b/>
          <w:sz w:val="26"/>
          <w:szCs w:val="26"/>
        </w:rPr>
        <w:t>.</w:t>
      </w:r>
      <w:r w:rsidR="001E37C4">
        <w:rPr>
          <w:sz w:val="26"/>
          <w:szCs w:val="26"/>
        </w:rPr>
        <w:t xml:space="preserve"> </w:t>
      </w:r>
      <w:r w:rsidR="001E37C4"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3E1F78" w:rsidRPr="003E1F78" w:rsidRDefault="003E1F78" w:rsidP="003E1F78">
      <w:pPr>
        <w:ind w:firstLine="0"/>
        <w:rPr>
          <w:rFonts w:ascii="Times New Roman" w:cs="Times New Roman"/>
          <w:sz w:val="28"/>
          <w:szCs w:val="28"/>
        </w:rPr>
      </w:pPr>
      <w:r w:rsidRPr="003E1F78">
        <w:rPr>
          <w:rFonts w:ascii="Times New Roman" w:cs="Times New Roman"/>
          <w:sz w:val="28"/>
          <w:szCs w:val="28"/>
        </w:rPr>
        <w:t>Дзялошинск</w:t>
      </w:r>
      <w:r>
        <w:rPr>
          <w:rFonts w:ascii="Times New Roman" w:cs="Times New Roman"/>
          <w:sz w:val="28"/>
          <w:szCs w:val="28"/>
        </w:rPr>
        <w:t>ого</w:t>
      </w:r>
      <w:r w:rsidRPr="003E1F78">
        <w:rPr>
          <w:rFonts w:ascii="Times New Roman" w:cs="Times New Roman"/>
          <w:sz w:val="28"/>
          <w:szCs w:val="28"/>
        </w:rPr>
        <w:t xml:space="preserve"> И</w:t>
      </w:r>
      <w:r>
        <w:rPr>
          <w:rFonts w:ascii="Times New Roman" w:cs="Times New Roman"/>
          <w:sz w:val="28"/>
          <w:szCs w:val="28"/>
        </w:rPr>
        <w:t>.</w:t>
      </w:r>
      <w:r w:rsidRPr="003E1F78">
        <w:rPr>
          <w:rFonts w:ascii="Times New Roman" w:cs="Times New Roman"/>
          <w:sz w:val="28"/>
          <w:szCs w:val="28"/>
        </w:rPr>
        <w:t xml:space="preserve"> М</w:t>
      </w:r>
      <w:r>
        <w:rPr>
          <w:rFonts w:ascii="Times New Roman" w:cs="Times New Roman"/>
          <w:sz w:val="28"/>
          <w:szCs w:val="28"/>
        </w:rPr>
        <w:t>.</w:t>
      </w:r>
      <w:r w:rsidRPr="003E1F78">
        <w:rPr>
          <w:rFonts w:ascii="Times New Roman" w:cs="Times New Roman"/>
          <w:sz w:val="28"/>
          <w:szCs w:val="28"/>
        </w:rPr>
        <w:t>, профессор</w:t>
      </w:r>
      <w:r>
        <w:rPr>
          <w:rFonts w:ascii="Times New Roman" w:cs="Times New Roman"/>
          <w:sz w:val="28"/>
          <w:szCs w:val="28"/>
        </w:rPr>
        <w:t>а</w:t>
      </w:r>
      <w:r w:rsidRPr="003E1F78">
        <w:rPr>
          <w:rFonts w:ascii="Times New Roman" w:cs="Times New Roman"/>
          <w:sz w:val="28"/>
          <w:szCs w:val="28"/>
        </w:rPr>
        <w:t xml:space="preserve"> департамента медиа</w:t>
      </w:r>
      <w:r>
        <w:rPr>
          <w:rFonts w:ascii="Times New Roman" w:cs="Times New Roman"/>
          <w:sz w:val="28"/>
          <w:szCs w:val="28"/>
        </w:rPr>
        <w:t xml:space="preserve"> </w:t>
      </w:r>
      <w:r w:rsidR="00D83F48">
        <w:rPr>
          <w:rFonts w:ascii="Times New Roman" w:cs="Times New Roman"/>
          <w:sz w:val="28"/>
          <w:szCs w:val="28"/>
        </w:rPr>
        <w:t xml:space="preserve"> - </w:t>
      </w:r>
      <w:r>
        <w:rPr>
          <w:rFonts w:ascii="Times New Roman" w:cs="Times New Roman"/>
          <w:sz w:val="28"/>
          <w:szCs w:val="28"/>
        </w:rPr>
        <w:t>о методологическом семинаре Факультета</w:t>
      </w:r>
    </w:p>
    <w:p w:rsidR="007F0C25" w:rsidRPr="007F0C25" w:rsidRDefault="007F0C25" w:rsidP="001E37C4">
      <w:pPr>
        <w:ind w:firstLine="0"/>
        <w:rPr>
          <w:rFonts w:ascii="Times New Roman" w:cs="Times New Roman"/>
          <w:sz w:val="28"/>
          <w:szCs w:val="28"/>
        </w:rPr>
      </w:pPr>
      <w:r w:rsidRPr="007F0C25">
        <w:rPr>
          <w:rFonts w:ascii="Times New Roman" w:cs="Times New Roman"/>
          <w:b/>
          <w:sz w:val="28"/>
          <w:szCs w:val="28"/>
        </w:rPr>
        <w:t>ВЫСТУПИЛИ: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7F0C25">
        <w:rPr>
          <w:rFonts w:ascii="Times New Roman" w:cs="Times New Roman"/>
          <w:sz w:val="28"/>
          <w:szCs w:val="28"/>
        </w:rPr>
        <w:t xml:space="preserve">Архангельский </w:t>
      </w:r>
      <w:r>
        <w:rPr>
          <w:rFonts w:ascii="Times New Roman" w:cs="Times New Roman"/>
          <w:sz w:val="28"/>
          <w:szCs w:val="28"/>
        </w:rPr>
        <w:t>А.Н.,Быстрицкий А.Г., Кирия И.В.</w:t>
      </w:r>
    </w:p>
    <w:p w:rsidR="00CC3A7E" w:rsidRDefault="00CC3A7E" w:rsidP="001E37C4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1E37C4" w:rsidRDefault="001E37C4" w:rsidP="001E37C4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25A4B" w:rsidRDefault="00CA3B9C" w:rsidP="00D83F4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Утвердить</w:t>
      </w:r>
      <w:r w:rsidR="00D83F48" w:rsidRPr="00CA3B9C">
        <w:rPr>
          <w:rFonts w:ascii="Times New Roman" w:cs="Times New Roman"/>
          <w:sz w:val="28"/>
          <w:szCs w:val="28"/>
        </w:rPr>
        <w:t xml:space="preserve"> создание методологического семинара Факультета </w:t>
      </w:r>
    </w:p>
    <w:p w:rsidR="00D83F48" w:rsidRPr="00CA3B9C" w:rsidRDefault="007F0C25" w:rsidP="00D83F4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CA3B9C">
        <w:rPr>
          <w:rFonts w:ascii="Times New Roman" w:cs="Times New Roman"/>
          <w:sz w:val="28"/>
          <w:szCs w:val="28"/>
        </w:rPr>
        <w:t>За -18 воздержались - 3</w:t>
      </w:r>
      <w:r w:rsidR="00D83F48" w:rsidRPr="00CA3B9C">
        <w:rPr>
          <w:rFonts w:ascii="Times New Roman" w:cs="Times New Roman"/>
          <w:sz w:val="28"/>
          <w:szCs w:val="28"/>
        </w:rPr>
        <w:t xml:space="preserve"> </w:t>
      </w:r>
    </w:p>
    <w:p w:rsidR="001E37C4" w:rsidRDefault="001E37C4" w:rsidP="001E37C4">
      <w:pPr>
        <w:pStyle w:val="a3"/>
        <w:jc w:val="both"/>
        <w:rPr>
          <w:sz w:val="26"/>
          <w:szCs w:val="26"/>
        </w:rPr>
      </w:pPr>
    </w:p>
    <w:p w:rsidR="001E37C4" w:rsidRDefault="00402475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4</w:t>
      </w:r>
      <w:r w:rsidR="001E37C4">
        <w:rPr>
          <w:rFonts w:ascii="Times New Roman" w:cs="Times New Roman"/>
          <w:b/>
          <w:bCs/>
          <w:color w:val="000000"/>
          <w:sz w:val="26"/>
          <w:szCs w:val="26"/>
        </w:rPr>
        <w:t>.</w:t>
      </w:r>
      <w:r w:rsidR="001E37C4" w:rsidRPr="002211AB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1E37C4" w:rsidRPr="00CF7C86">
        <w:rPr>
          <w:rFonts w:ascii="Times New Roman" w:cs="Times New Roman"/>
          <w:b/>
          <w:bCs/>
          <w:color w:val="000000"/>
          <w:sz w:val="26"/>
          <w:szCs w:val="26"/>
        </w:rPr>
        <w:t>СЛУШАЛИ</w:t>
      </w:r>
      <w:r w:rsidR="001E37C4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7F0C25" w:rsidRPr="007F0C25" w:rsidRDefault="007F0C25" w:rsidP="007F0C25">
      <w:pPr>
        <w:ind w:right="-363" w:firstLine="40"/>
        <w:rPr>
          <w:sz w:val="28"/>
          <w:szCs w:val="28"/>
        </w:rPr>
      </w:pPr>
      <w:r w:rsidRPr="007F0C25">
        <w:rPr>
          <w:rFonts w:ascii="Times New Roman" w:cs="Times New Roman"/>
          <w:color w:val="000000"/>
          <w:sz w:val="26"/>
          <w:szCs w:val="26"/>
        </w:rPr>
        <w:t>Мещерякова А.В.</w:t>
      </w:r>
      <w:r w:rsidR="00974D35">
        <w:rPr>
          <w:rFonts w:ascii="Times New Roman" w:cs="Times New Roman"/>
          <w:color w:val="000000"/>
          <w:sz w:val="26"/>
          <w:szCs w:val="26"/>
        </w:rPr>
        <w:t>, руководителя Школы дизайна</w:t>
      </w:r>
      <w:r w:rsidR="001E37C4" w:rsidRPr="007F0C25">
        <w:rPr>
          <w:rFonts w:asci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" w:cs="Times New Roman"/>
          <w:color w:val="000000"/>
          <w:sz w:val="28"/>
          <w:szCs w:val="28"/>
        </w:rPr>
        <w:t xml:space="preserve"> о создании э</w:t>
      </w:r>
      <w:r w:rsidRP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кспертно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составе экспертного совета Школы дизайна 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акультета коммуникаций, медиа и дизайна</w:t>
      </w:r>
    </w:p>
    <w:p w:rsidR="001E37C4" w:rsidRPr="005D5FC9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lastRenderedPageBreak/>
        <w:t>ПОСТАНОВИЛИ:</w:t>
      </w:r>
    </w:p>
    <w:p w:rsidR="00B25A4B" w:rsidRDefault="001E37C4" w:rsidP="007F0C25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  <w:sz w:val="26"/>
          <w:szCs w:val="26"/>
        </w:rPr>
      </w:pPr>
      <w:r w:rsidRPr="005D5FC9">
        <w:rPr>
          <w:rFonts w:ascii="Times New Roman" w:cs="Times New Roman"/>
          <w:bCs/>
          <w:color w:val="000000"/>
          <w:sz w:val="26"/>
          <w:szCs w:val="26"/>
        </w:rPr>
        <w:t>Утвердить</w:t>
      </w:r>
      <w:r>
        <w:rPr>
          <w:rFonts w:ascii="Times New Roman" w:cs="Times New Roman"/>
          <w:bCs/>
          <w:color w:val="000000"/>
          <w:sz w:val="26"/>
          <w:szCs w:val="26"/>
        </w:rPr>
        <w:t xml:space="preserve"> </w:t>
      </w:r>
      <w:r w:rsidR="007F0C25">
        <w:rPr>
          <w:rFonts w:ascii="Times New Roman" w:cs="Times New Roman"/>
          <w:color w:val="000000"/>
          <w:sz w:val="28"/>
          <w:szCs w:val="28"/>
        </w:rPr>
        <w:t xml:space="preserve"> э</w:t>
      </w:r>
      <w:r w:rsidR="007F0C25" w:rsidRP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кспертн</w:t>
      </w:r>
      <w:r w:rsid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7F0C25" w:rsidRP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совет и состав экспертного совета Школы дизайна </w:t>
      </w:r>
      <w:r w:rsid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F0C25" w:rsidRPr="007F0C2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акультета</w:t>
      </w:r>
      <w:r w:rsidR="007F0C25">
        <w:rPr>
          <w:rFonts w:ascii="Times New Roman" w:cs="Times New Roman"/>
          <w:bCs/>
          <w:color w:val="000000"/>
          <w:sz w:val="26"/>
          <w:szCs w:val="26"/>
        </w:rPr>
        <w:t xml:space="preserve"> </w:t>
      </w:r>
    </w:p>
    <w:p w:rsidR="007F0C25" w:rsidRPr="0020286E" w:rsidRDefault="007F0C25" w:rsidP="007F0C25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20286E">
        <w:rPr>
          <w:rFonts w:ascii="Times New Roman" w:cs="Times New Roman"/>
          <w:sz w:val="28"/>
          <w:szCs w:val="28"/>
        </w:rPr>
        <w:t xml:space="preserve">Принято единогласно. </w:t>
      </w:r>
    </w:p>
    <w:p w:rsidR="007F0C25" w:rsidRDefault="007F0C25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  <w:sz w:val="26"/>
          <w:szCs w:val="26"/>
        </w:rPr>
      </w:pPr>
    </w:p>
    <w:p w:rsidR="00974D35" w:rsidRDefault="00402475" w:rsidP="00974D35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5</w:t>
      </w:r>
      <w:r w:rsidR="00974D35">
        <w:rPr>
          <w:rFonts w:ascii="Times New Roman" w:cs="Times New Roman"/>
          <w:b/>
          <w:bCs/>
          <w:color w:val="000000"/>
          <w:sz w:val="26"/>
          <w:szCs w:val="26"/>
        </w:rPr>
        <w:t>.</w:t>
      </w:r>
      <w:r w:rsidR="00974D35" w:rsidRPr="002211AB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974D35" w:rsidRPr="00CF7C86">
        <w:rPr>
          <w:rFonts w:ascii="Times New Roman" w:cs="Times New Roman"/>
          <w:b/>
          <w:bCs/>
          <w:color w:val="000000"/>
          <w:sz w:val="26"/>
          <w:szCs w:val="26"/>
        </w:rPr>
        <w:t>СЛУШАЛИ</w:t>
      </w:r>
      <w:r w:rsidR="00974D35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7F0C25" w:rsidRPr="00974D35" w:rsidRDefault="007F0C25" w:rsidP="00974D35">
      <w:pPr>
        <w:ind w:firstLine="0"/>
        <w:rPr>
          <w:rFonts w:ascii="Times New Roman" w:cs="Times New Roman"/>
          <w:sz w:val="28"/>
          <w:szCs w:val="28"/>
        </w:rPr>
      </w:pPr>
      <w:r w:rsidRPr="00974D35">
        <w:rPr>
          <w:rFonts w:ascii="Times New Roman" w:cs="Times New Roman"/>
          <w:sz w:val="28"/>
          <w:szCs w:val="28"/>
        </w:rPr>
        <w:t>Кири</w:t>
      </w:r>
      <w:r w:rsidR="00974D35" w:rsidRPr="00974D35">
        <w:rPr>
          <w:rFonts w:ascii="Times New Roman" w:cs="Times New Roman"/>
          <w:sz w:val="28"/>
          <w:szCs w:val="28"/>
        </w:rPr>
        <w:t>ю</w:t>
      </w:r>
      <w:r w:rsidRPr="00974D35">
        <w:rPr>
          <w:rFonts w:ascii="Times New Roman" w:cs="Times New Roman"/>
          <w:sz w:val="28"/>
          <w:szCs w:val="28"/>
        </w:rPr>
        <w:t xml:space="preserve"> И</w:t>
      </w:r>
      <w:r w:rsidR="00974D35" w:rsidRPr="00974D35">
        <w:rPr>
          <w:rFonts w:ascii="Times New Roman" w:cs="Times New Roman"/>
          <w:sz w:val="28"/>
          <w:szCs w:val="28"/>
        </w:rPr>
        <w:t>.</w:t>
      </w:r>
      <w:r w:rsidRPr="00974D35">
        <w:rPr>
          <w:rFonts w:ascii="Times New Roman" w:cs="Times New Roman"/>
          <w:sz w:val="28"/>
          <w:szCs w:val="28"/>
        </w:rPr>
        <w:t>В</w:t>
      </w:r>
      <w:r w:rsidR="00974D35" w:rsidRPr="00974D35">
        <w:rPr>
          <w:rFonts w:ascii="Times New Roman" w:cs="Times New Roman"/>
          <w:sz w:val="28"/>
          <w:szCs w:val="28"/>
        </w:rPr>
        <w:t>.</w:t>
      </w:r>
      <w:r w:rsidRPr="00974D35">
        <w:rPr>
          <w:rFonts w:ascii="Times New Roman" w:cs="Times New Roman"/>
          <w:sz w:val="28"/>
          <w:szCs w:val="28"/>
        </w:rPr>
        <w:t xml:space="preserve">, заместителя декана по науке </w:t>
      </w:r>
      <w:r w:rsidR="00341BCC">
        <w:rPr>
          <w:rFonts w:ascii="Times New Roman" w:cs="Times New Roman"/>
          <w:sz w:val="28"/>
          <w:szCs w:val="28"/>
        </w:rPr>
        <w:t xml:space="preserve"> - </w:t>
      </w:r>
      <w:r w:rsidRPr="00974D35">
        <w:rPr>
          <w:rFonts w:ascii="Times New Roman" w:cs="Times New Roman"/>
          <w:sz w:val="28"/>
          <w:szCs w:val="28"/>
        </w:rPr>
        <w:t>о научном направлении работы Факультета в текущем учебном году</w:t>
      </w:r>
    </w:p>
    <w:p w:rsidR="00341BCC" w:rsidRDefault="00341BCC" w:rsidP="00341BC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ВЫСТУПИЛИ:</w:t>
      </w:r>
    </w:p>
    <w:p w:rsidR="00341BCC" w:rsidRPr="00341BCC" w:rsidRDefault="00341BCC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Быстрицкий А.Г., </w:t>
      </w:r>
      <w:r w:rsidRPr="00341BCC">
        <w:rPr>
          <w:rFonts w:ascii="Times New Roman" w:cs="Times New Roman"/>
          <w:color w:val="000000"/>
          <w:sz w:val="28"/>
          <w:szCs w:val="28"/>
        </w:rPr>
        <w:t>Зверев С.А.,</w:t>
      </w:r>
      <w:r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341BCC">
        <w:rPr>
          <w:rFonts w:ascii="Times New Roman" w:cs="Times New Roman"/>
          <w:color w:val="000000"/>
          <w:sz w:val="28"/>
          <w:szCs w:val="28"/>
        </w:rPr>
        <w:t>Мещеряков А.В., Ривчун Т.Е.</w:t>
      </w:r>
    </w:p>
    <w:p w:rsidR="001E37C4" w:rsidRPr="00974D35" w:rsidRDefault="00341BCC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b/>
          <w:color w:val="000000"/>
          <w:sz w:val="28"/>
          <w:szCs w:val="28"/>
        </w:rPr>
        <w:t>ПОСТАНОВИЛИ</w:t>
      </w:r>
      <w:r w:rsidR="001E37C4" w:rsidRPr="00974D35">
        <w:rPr>
          <w:rFonts w:ascii="Times New Roman" w:cs="Times New Roman"/>
          <w:b/>
          <w:bCs/>
          <w:color w:val="000000"/>
          <w:sz w:val="28"/>
          <w:szCs w:val="28"/>
        </w:rPr>
        <w:t>:</w:t>
      </w:r>
    </w:p>
    <w:p w:rsidR="00341BCC" w:rsidRDefault="00D00131" w:rsidP="001E37C4">
      <w:pPr>
        <w:ind w:right="-363"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5</w:t>
      </w:r>
      <w:r w:rsidR="00341BCC">
        <w:rPr>
          <w:rFonts w:ascii="Times New Roman" w:cs="Times New Roman"/>
          <w:color w:val="000000"/>
          <w:sz w:val="28"/>
          <w:szCs w:val="28"/>
        </w:rPr>
        <w:t>.1.Принять к сведению информацию о научной деятельности Факультета</w:t>
      </w:r>
    </w:p>
    <w:p w:rsidR="00341BCC" w:rsidRPr="00341BCC" w:rsidRDefault="00D00131" w:rsidP="001E37C4">
      <w:pPr>
        <w:ind w:right="-363"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5</w:t>
      </w:r>
      <w:r w:rsidR="00341BCC">
        <w:rPr>
          <w:rFonts w:ascii="Times New Roman" w:cs="Times New Roman"/>
          <w:color w:val="000000"/>
          <w:sz w:val="28"/>
          <w:szCs w:val="28"/>
        </w:rPr>
        <w:t xml:space="preserve">.2. Рассмотреть вопрос о критериях </w:t>
      </w:r>
      <w:r w:rsidR="00341BCC">
        <w:rPr>
          <w:rFonts w:ascii="Times New Roman" w:cs="Times New Roman"/>
          <w:color w:val="000000"/>
          <w:sz w:val="28"/>
          <w:szCs w:val="28"/>
          <w:lang w:val="en-US"/>
        </w:rPr>
        <w:t>KPI</w:t>
      </w:r>
      <w:r w:rsidR="00341BCC">
        <w:rPr>
          <w:rFonts w:ascii="Times New Roman" w:cs="Times New Roman"/>
          <w:color w:val="000000"/>
          <w:sz w:val="28"/>
          <w:szCs w:val="28"/>
        </w:rPr>
        <w:t xml:space="preserve">, предъявляемых к разным подразделениям факультета на отдельной встрече, организованной </w:t>
      </w:r>
      <w:r w:rsidR="00C120C2">
        <w:rPr>
          <w:rFonts w:ascii="Times New Roman" w:cs="Times New Roman"/>
          <w:color w:val="000000"/>
          <w:sz w:val="28"/>
          <w:szCs w:val="28"/>
        </w:rPr>
        <w:t xml:space="preserve">с участием </w:t>
      </w:r>
      <w:r w:rsidR="00341BCC">
        <w:rPr>
          <w:rFonts w:ascii="Times New Roman" w:cs="Times New Roman"/>
          <w:color w:val="000000"/>
          <w:sz w:val="28"/>
          <w:szCs w:val="28"/>
        </w:rPr>
        <w:t>декан</w:t>
      </w:r>
      <w:r w:rsidR="00C120C2">
        <w:rPr>
          <w:rFonts w:ascii="Times New Roman" w:cs="Times New Roman"/>
          <w:color w:val="000000"/>
          <w:sz w:val="28"/>
          <w:szCs w:val="28"/>
        </w:rPr>
        <w:t>а</w:t>
      </w:r>
      <w:r w:rsidR="00341BCC">
        <w:rPr>
          <w:rFonts w:ascii="Times New Roman" w:cs="Times New Roman"/>
          <w:color w:val="000000"/>
          <w:sz w:val="28"/>
          <w:szCs w:val="28"/>
        </w:rPr>
        <w:t xml:space="preserve"> Факультета коммуникаций, медиа и дизайна </w:t>
      </w:r>
      <w:proofErr w:type="spellStart"/>
      <w:r w:rsidR="00341BCC">
        <w:rPr>
          <w:rFonts w:ascii="Times New Roman" w:cs="Times New Roman"/>
          <w:color w:val="000000"/>
          <w:sz w:val="28"/>
          <w:szCs w:val="28"/>
        </w:rPr>
        <w:t>А.Г.Быстрицк</w:t>
      </w:r>
      <w:r w:rsidR="00C120C2">
        <w:rPr>
          <w:rFonts w:ascii="Times New Roman" w:cs="Times New Roman"/>
          <w:color w:val="000000"/>
          <w:sz w:val="28"/>
          <w:szCs w:val="28"/>
        </w:rPr>
        <w:t>ого</w:t>
      </w:r>
      <w:proofErr w:type="spellEnd"/>
    </w:p>
    <w:p w:rsidR="00341BCC" w:rsidRDefault="00341BCC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color w:val="000000"/>
          <w:sz w:val="26"/>
          <w:szCs w:val="26"/>
        </w:rPr>
      </w:pPr>
    </w:p>
    <w:p w:rsidR="00FF3642" w:rsidRDefault="00FF3642" w:rsidP="001E37C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FF3642" w:rsidRDefault="00FF3642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cs="Times New Roman"/>
          <w:color w:val="000000"/>
          <w:sz w:val="26"/>
          <w:szCs w:val="26"/>
        </w:rPr>
        <w:t>ученого совета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А.Г. Быстрицкий</w:t>
      </w:r>
    </w:p>
    <w:p w:rsidR="001E37C4" w:rsidRDefault="001E37C4" w:rsidP="001E37C4">
      <w:pPr>
        <w:ind w:firstLine="0"/>
        <w:jc w:val="left"/>
        <w:rPr>
          <w:rFonts w:cs="Times New Roman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Секретарь </w:t>
      </w:r>
      <w:r>
        <w:rPr>
          <w:rFonts w:ascii="Times New Roman" w:cs="Times New Roman"/>
          <w:color w:val="000000"/>
          <w:sz w:val="26"/>
          <w:szCs w:val="26"/>
        </w:rPr>
        <w:t xml:space="preserve">ученого совета 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А.Ф.Векслер.</w:t>
      </w:r>
    </w:p>
    <w:p w:rsidR="003D5371" w:rsidRDefault="003D5371"/>
    <w:sectPr w:rsidR="003D5371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3E8"/>
    <w:multiLevelType w:val="hybridMultilevel"/>
    <w:tmpl w:val="000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5D3842"/>
    <w:multiLevelType w:val="hybridMultilevel"/>
    <w:tmpl w:val="CE9E21C0"/>
    <w:lvl w:ilvl="0" w:tplc="573CF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4"/>
    <w:rsid w:val="000264D6"/>
    <w:rsid w:val="000973ED"/>
    <w:rsid w:val="000F3D3F"/>
    <w:rsid w:val="00103ED0"/>
    <w:rsid w:val="00167E3A"/>
    <w:rsid w:val="00197008"/>
    <w:rsid w:val="001E37C4"/>
    <w:rsid w:val="0020286E"/>
    <w:rsid w:val="00264A95"/>
    <w:rsid w:val="00341BCC"/>
    <w:rsid w:val="003A4385"/>
    <w:rsid w:val="003D5371"/>
    <w:rsid w:val="003E1F78"/>
    <w:rsid w:val="003E35C6"/>
    <w:rsid w:val="00402475"/>
    <w:rsid w:val="0048269C"/>
    <w:rsid w:val="004B3402"/>
    <w:rsid w:val="004B433A"/>
    <w:rsid w:val="004C1B9A"/>
    <w:rsid w:val="004C5AD1"/>
    <w:rsid w:val="00590EC4"/>
    <w:rsid w:val="005B171D"/>
    <w:rsid w:val="006E50DD"/>
    <w:rsid w:val="00707E85"/>
    <w:rsid w:val="007D632C"/>
    <w:rsid w:val="007E1AE1"/>
    <w:rsid w:val="007F0C25"/>
    <w:rsid w:val="007F4793"/>
    <w:rsid w:val="007F50ED"/>
    <w:rsid w:val="00837000"/>
    <w:rsid w:val="008727CE"/>
    <w:rsid w:val="008C0C17"/>
    <w:rsid w:val="008E55DA"/>
    <w:rsid w:val="008F7EB2"/>
    <w:rsid w:val="00932845"/>
    <w:rsid w:val="00974D35"/>
    <w:rsid w:val="00A62E80"/>
    <w:rsid w:val="00A8214D"/>
    <w:rsid w:val="00B00FBB"/>
    <w:rsid w:val="00B25A4B"/>
    <w:rsid w:val="00B334EB"/>
    <w:rsid w:val="00BF1A38"/>
    <w:rsid w:val="00BF76AB"/>
    <w:rsid w:val="00C120C2"/>
    <w:rsid w:val="00C8575D"/>
    <w:rsid w:val="00C91877"/>
    <w:rsid w:val="00CA3B9C"/>
    <w:rsid w:val="00CC3A7E"/>
    <w:rsid w:val="00CE56FC"/>
    <w:rsid w:val="00D00131"/>
    <w:rsid w:val="00D10588"/>
    <w:rsid w:val="00D71C1C"/>
    <w:rsid w:val="00D72344"/>
    <w:rsid w:val="00D83F48"/>
    <w:rsid w:val="00EA0631"/>
    <w:rsid w:val="00F11ADF"/>
    <w:rsid w:val="00F35206"/>
    <w:rsid w:val="00F40893"/>
    <w:rsid w:val="00F82AB3"/>
    <w:rsid w:val="00FF364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uiPriority w:val="99"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99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uiPriority w:val="99"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99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Macintosh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Kristina Krutilina</cp:lastModifiedBy>
  <cp:revision>2</cp:revision>
  <dcterms:created xsi:type="dcterms:W3CDTF">2015-11-09T13:18:00Z</dcterms:created>
  <dcterms:modified xsi:type="dcterms:W3CDTF">2015-11-09T13:18:00Z</dcterms:modified>
</cp:coreProperties>
</file>