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0C53" w14:textId="77777777" w:rsidR="00101993" w:rsidRPr="00BA3F4B" w:rsidRDefault="00101993" w:rsidP="00101993">
      <w:pPr>
        <w:rPr>
          <w:sz w:val="26"/>
          <w:szCs w:val="26"/>
        </w:rPr>
      </w:pPr>
      <w:r w:rsidRPr="00BA3F4B">
        <w:rPr>
          <w:sz w:val="26"/>
          <w:szCs w:val="26"/>
        </w:rPr>
        <w:t>Национальный исследовательский университет «Высшая школа экономики»</w:t>
      </w:r>
    </w:p>
    <w:p w14:paraId="3C577477" w14:textId="5906D73C" w:rsidR="00101993" w:rsidRPr="00BA3F4B" w:rsidRDefault="00101993" w:rsidP="00101993">
      <w:pPr>
        <w:jc w:val="center"/>
        <w:rPr>
          <w:sz w:val="26"/>
          <w:szCs w:val="26"/>
        </w:rPr>
      </w:pPr>
      <w:r w:rsidRPr="00BA3F4B">
        <w:rPr>
          <w:sz w:val="26"/>
          <w:szCs w:val="26"/>
        </w:rPr>
        <w:t>ПРОТОКОЛ № 2.2-</w:t>
      </w:r>
      <w:proofErr w:type="gramStart"/>
      <w:r w:rsidRPr="00BA3F4B">
        <w:rPr>
          <w:sz w:val="26"/>
          <w:szCs w:val="26"/>
        </w:rPr>
        <w:t>01/200623-01</w:t>
      </w:r>
      <w:proofErr w:type="gramEnd"/>
    </w:p>
    <w:p w14:paraId="021BC870" w14:textId="77777777" w:rsidR="00101993" w:rsidRPr="00BA3F4B" w:rsidRDefault="00101993" w:rsidP="00101993">
      <w:pPr>
        <w:jc w:val="center"/>
        <w:rPr>
          <w:sz w:val="26"/>
          <w:szCs w:val="26"/>
        </w:rPr>
      </w:pPr>
      <w:r w:rsidRPr="00BA3F4B">
        <w:rPr>
          <w:sz w:val="26"/>
          <w:szCs w:val="26"/>
        </w:rPr>
        <w:t>заседания ученого совета факультета креативных индустрий</w:t>
      </w:r>
    </w:p>
    <w:p w14:paraId="35534BD5" w14:textId="77777777" w:rsidR="00101993" w:rsidRPr="00BA3F4B" w:rsidRDefault="00101993" w:rsidP="006B5342">
      <w:pPr>
        <w:rPr>
          <w:sz w:val="26"/>
          <w:szCs w:val="26"/>
        </w:rPr>
      </w:pPr>
    </w:p>
    <w:p w14:paraId="579101AB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b/>
          <w:bCs/>
          <w:sz w:val="26"/>
          <w:szCs w:val="26"/>
        </w:rPr>
        <w:t>Дата проведения:</w:t>
      </w:r>
      <w:r w:rsidRPr="00BA3F4B">
        <w:rPr>
          <w:sz w:val="26"/>
          <w:szCs w:val="26"/>
        </w:rPr>
        <w:t xml:space="preserve"> 20.06.2023 </w:t>
      </w:r>
    </w:p>
    <w:p w14:paraId="70F9EE69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b/>
          <w:bCs/>
          <w:sz w:val="26"/>
          <w:szCs w:val="26"/>
        </w:rPr>
        <w:t>Время проведения:</w:t>
      </w:r>
      <w:r w:rsidRPr="00BA3F4B">
        <w:rPr>
          <w:sz w:val="26"/>
          <w:szCs w:val="26"/>
        </w:rPr>
        <w:t xml:space="preserve"> </w:t>
      </w:r>
      <w:proofErr w:type="gramStart"/>
      <w:r w:rsidRPr="00BA3F4B">
        <w:rPr>
          <w:sz w:val="26"/>
          <w:szCs w:val="26"/>
        </w:rPr>
        <w:t>начало  12</w:t>
      </w:r>
      <w:proofErr w:type="gramEnd"/>
      <w:r w:rsidRPr="00BA3F4B">
        <w:rPr>
          <w:sz w:val="26"/>
          <w:szCs w:val="26"/>
        </w:rPr>
        <w:t xml:space="preserve"> часов 00 минут, окончание 13 часов 30 минут</w:t>
      </w:r>
    </w:p>
    <w:p w14:paraId="3F3C248F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b/>
          <w:bCs/>
          <w:sz w:val="26"/>
          <w:szCs w:val="26"/>
        </w:rPr>
        <w:t>Место проведения:</w:t>
      </w:r>
      <w:r w:rsidRPr="00BA3F4B">
        <w:rPr>
          <w:sz w:val="26"/>
          <w:szCs w:val="26"/>
        </w:rPr>
        <w:t xml:space="preserve"> Москва, Покровский бульвар, д. 11, </w:t>
      </w:r>
      <w:r w:rsidRPr="00BA3F4B">
        <w:rPr>
          <w:sz w:val="26"/>
          <w:szCs w:val="26"/>
          <w:lang w:val="en-US"/>
        </w:rPr>
        <w:t>F</w:t>
      </w:r>
      <w:r w:rsidRPr="00BA3F4B">
        <w:rPr>
          <w:sz w:val="26"/>
          <w:szCs w:val="26"/>
        </w:rPr>
        <w:t xml:space="preserve"> 301</w:t>
      </w:r>
    </w:p>
    <w:p w14:paraId="015369E1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b/>
          <w:bCs/>
          <w:sz w:val="26"/>
          <w:szCs w:val="26"/>
        </w:rPr>
        <w:t>Форма проведения</w:t>
      </w:r>
      <w:r w:rsidRPr="00BA3F4B">
        <w:rPr>
          <w:sz w:val="26"/>
          <w:szCs w:val="26"/>
        </w:rPr>
        <w:t>: очная</w:t>
      </w:r>
    </w:p>
    <w:p w14:paraId="78118DBD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 xml:space="preserve">Председатель - </w:t>
      </w:r>
      <w:proofErr w:type="gramStart"/>
      <w:r w:rsidRPr="00BA3F4B">
        <w:rPr>
          <w:sz w:val="26"/>
          <w:szCs w:val="26"/>
        </w:rPr>
        <w:t>А.Г.</w:t>
      </w:r>
      <w:proofErr w:type="gramEnd"/>
      <w:r w:rsidRPr="00BA3F4B">
        <w:rPr>
          <w:sz w:val="26"/>
          <w:szCs w:val="26"/>
        </w:rPr>
        <w:t xml:space="preserve"> Быстрицкий </w:t>
      </w:r>
    </w:p>
    <w:p w14:paraId="547783EC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 xml:space="preserve">Ученый̆ секретарь - </w:t>
      </w:r>
      <w:proofErr w:type="gramStart"/>
      <w:r w:rsidRPr="00BA3F4B">
        <w:rPr>
          <w:sz w:val="26"/>
          <w:szCs w:val="26"/>
        </w:rPr>
        <w:t>Л.А.</w:t>
      </w:r>
      <w:proofErr w:type="gramEnd"/>
      <w:r w:rsidRPr="00BA3F4B">
        <w:rPr>
          <w:sz w:val="26"/>
          <w:szCs w:val="26"/>
        </w:rPr>
        <w:t xml:space="preserve"> Цыганова</w:t>
      </w:r>
    </w:p>
    <w:p w14:paraId="080CC848" w14:textId="77777777" w:rsidR="00101993" w:rsidRPr="00BA3F4B" w:rsidRDefault="00101993" w:rsidP="00101993">
      <w:pPr>
        <w:contextualSpacing/>
        <w:jc w:val="both"/>
        <w:rPr>
          <w:color w:val="000000" w:themeColor="text1"/>
          <w:sz w:val="26"/>
          <w:szCs w:val="26"/>
        </w:rPr>
      </w:pPr>
      <w:r w:rsidRPr="00BA3F4B">
        <w:rPr>
          <w:b/>
          <w:bCs/>
          <w:sz w:val="26"/>
          <w:szCs w:val="26"/>
        </w:rPr>
        <w:t xml:space="preserve">Присутствовали – члены ученого совета:: </w:t>
      </w:r>
      <w:r w:rsidRPr="00BA3F4B">
        <w:rPr>
          <w:color w:val="000000" w:themeColor="text1"/>
          <w:sz w:val="26"/>
          <w:szCs w:val="26"/>
        </w:rPr>
        <w:t xml:space="preserve">Алябьева Людмила Анатольевна, Аристова Ульяна Викторовна, Афанасьева Ольга Валентиновна, Бажанов Леонид Александрович, Бачурина Нелли Сергеевна (голос делегирован М.А. </w:t>
      </w:r>
      <w:proofErr w:type="spellStart"/>
      <w:r w:rsidRPr="00BA3F4B">
        <w:rPr>
          <w:color w:val="000000" w:themeColor="text1"/>
          <w:sz w:val="26"/>
          <w:szCs w:val="26"/>
        </w:rPr>
        <w:t>Мордвинвой</w:t>
      </w:r>
      <w:proofErr w:type="spellEnd"/>
      <w:r w:rsidRPr="00BA3F4B">
        <w:rPr>
          <w:color w:val="000000" w:themeColor="text1"/>
          <w:sz w:val="26"/>
          <w:szCs w:val="26"/>
        </w:rPr>
        <w:t xml:space="preserve">), Векслер Ася Филипповна (голос делегирован Д.В. Шелухину), </w:t>
      </w:r>
      <w:proofErr w:type="spellStart"/>
      <w:r w:rsidRPr="00BA3F4B">
        <w:rPr>
          <w:color w:val="000000" w:themeColor="text1"/>
          <w:sz w:val="26"/>
          <w:szCs w:val="26"/>
        </w:rPr>
        <w:t>Джикия</w:t>
      </w:r>
      <w:proofErr w:type="spellEnd"/>
      <w:r w:rsidRPr="00BA3F4B">
        <w:rPr>
          <w:color w:val="000000" w:themeColor="text1"/>
          <w:sz w:val="26"/>
          <w:szCs w:val="26"/>
        </w:rPr>
        <w:t xml:space="preserve"> Александр </w:t>
      </w:r>
      <w:proofErr w:type="spellStart"/>
      <w:r w:rsidRPr="00BA3F4B">
        <w:rPr>
          <w:color w:val="000000" w:themeColor="text1"/>
          <w:sz w:val="26"/>
          <w:szCs w:val="26"/>
        </w:rPr>
        <w:t>Ролланович</w:t>
      </w:r>
      <w:proofErr w:type="spellEnd"/>
      <w:r w:rsidRPr="00BA3F4B">
        <w:rPr>
          <w:color w:val="000000" w:themeColor="text1"/>
          <w:sz w:val="26"/>
          <w:szCs w:val="26"/>
        </w:rPr>
        <w:t xml:space="preserve">, Зверев Сергей Александрович, Кричевский Григорий Александрович (голос делегирован С.А. Звереву), Куприянов Александр Михайлович, </w:t>
      </w:r>
      <w:proofErr w:type="spellStart"/>
      <w:r w:rsidRPr="00BA3F4B">
        <w:rPr>
          <w:color w:val="000000" w:themeColor="text1"/>
          <w:sz w:val="26"/>
          <w:szCs w:val="26"/>
        </w:rPr>
        <w:t>Логутова</w:t>
      </w:r>
      <w:proofErr w:type="spellEnd"/>
      <w:r w:rsidRPr="00BA3F4B">
        <w:rPr>
          <w:color w:val="000000" w:themeColor="text1"/>
          <w:sz w:val="26"/>
          <w:szCs w:val="26"/>
        </w:rPr>
        <w:t xml:space="preserve"> Наталья Леонидовна, </w:t>
      </w:r>
      <w:proofErr w:type="spellStart"/>
      <w:r w:rsidRPr="00BA3F4B">
        <w:rPr>
          <w:color w:val="000000" w:themeColor="text1"/>
          <w:sz w:val="26"/>
          <w:szCs w:val="26"/>
        </w:rPr>
        <w:t>Мацкявичюс</w:t>
      </w:r>
      <w:proofErr w:type="spellEnd"/>
      <w:r w:rsidRPr="00BA3F4B">
        <w:rPr>
          <w:color w:val="000000" w:themeColor="text1"/>
          <w:sz w:val="26"/>
          <w:szCs w:val="26"/>
        </w:rPr>
        <w:t xml:space="preserve"> Эрнест </w:t>
      </w:r>
      <w:proofErr w:type="spellStart"/>
      <w:r w:rsidRPr="00BA3F4B">
        <w:rPr>
          <w:color w:val="000000" w:themeColor="text1"/>
          <w:sz w:val="26"/>
          <w:szCs w:val="26"/>
        </w:rPr>
        <w:t>Гедревич</w:t>
      </w:r>
      <w:proofErr w:type="spellEnd"/>
      <w:r w:rsidRPr="00BA3F4B">
        <w:rPr>
          <w:color w:val="000000" w:themeColor="text1"/>
          <w:sz w:val="26"/>
          <w:szCs w:val="26"/>
        </w:rPr>
        <w:t xml:space="preserve">, Мещеряков Арсений Владимирович, Можаев Александр Валерьевич, Мордвинова Мария Андреевна, </w:t>
      </w:r>
      <w:proofErr w:type="spellStart"/>
      <w:r w:rsidRPr="00BA3F4B">
        <w:rPr>
          <w:color w:val="000000" w:themeColor="text1"/>
          <w:sz w:val="26"/>
          <w:szCs w:val="26"/>
        </w:rPr>
        <w:t>Николов</w:t>
      </w:r>
      <w:proofErr w:type="spellEnd"/>
      <w:r w:rsidRPr="00BA3F4B">
        <w:rPr>
          <w:color w:val="000000" w:themeColor="text1"/>
          <w:sz w:val="26"/>
          <w:szCs w:val="26"/>
        </w:rPr>
        <w:t xml:space="preserve"> Алексей Львович, Ним Евгения </w:t>
      </w:r>
      <w:proofErr w:type="spellStart"/>
      <w:r w:rsidRPr="00BA3F4B">
        <w:rPr>
          <w:color w:val="000000" w:themeColor="text1"/>
          <w:sz w:val="26"/>
          <w:szCs w:val="26"/>
        </w:rPr>
        <w:t>Генриевна</w:t>
      </w:r>
      <w:proofErr w:type="spellEnd"/>
      <w:r w:rsidRPr="00BA3F4B">
        <w:rPr>
          <w:color w:val="000000" w:themeColor="text1"/>
          <w:sz w:val="26"/>
          <w:szCs w:val="26"/>
        </w:rPr>
        <w:t xml:space="preserve">, </w:t>
      </w:r>
      <w:proofErr w:type="spellStart"/>
      <w:r w:rsidRPr="00BA3F4B">
        <w:rPr>
          <w:color w:val="000000" w:themeColor="text1"/>
          <w:sz w:val="26"/>
          <w:szCs w:val="26"/>
        </w:rPr>
        <w:t>Ривчун</w:t>
      </w:r>
      <w:proofErr w:type="spellEnd"/>
      <w:r w:rsidRPr="00BA3F4B">
        <w:rPr>
          <w:color w:val="000000" w:themeColor="text1"/>
          <w:sz w:val="26"/>
          <w:szCs w:val="26"/>
        </w:rPr>
        <w:t xml:space="preserve"> Татьяна Евгеньевна, Савин Никита Юрьевич (голос делегирован С.А. Звереву), Солодухин Олег Юрьевич, </w:t>
      </w:r>
      <w:proofErr w:type="spellStart"/>
      <w:r w:rsidRPr="00BA3F4B">
        <w:rPr>
          <w:color w:val="000000" w:themeColor="text1"/>
          <w:sz w:val="26"/>
          <w:szCs w:val="26"/>
        </w:rPr>
        <w:t>Старусева-Першеева</w:t>
      </w:r>
      <w:proofErr w:type="spellEnd"/>
      <w:r w:rsidRPr="00BA3F4B">
        <w:rPr>
          <w:color w:val="000000" w:themeColor="text1"/>
          <w:sz w:val="26"/>
          <w:szCs w:val="26"/>
        </w:rPr>
        <w:t xml:space="preserve"> Александра Дмитриевна, Тихомирова Татьяна Борисовна, Шариков Александр Вячеславович, Шелухин Дмитрий Викторович, </w:t>
      </w:r>
      <w:proofErr w:type="spellStart"/>
      <w:r w:rsidRPr="00BA3F4B">
        <w:rPr>
          <w:color w:val="000000" w:themeColor="text1"/>
          <w:sz w:val="26"/>
          <w:szCs w:val="26"/>
        </w:rPr>
        <w:t>Шомова</w:t>
      </w:r>
      <w:proofErr w:type="spellEnd"/>
      <w:r w:rsidRPr="00BA3F4B">
        <w:rPr>
          <w:color w:val="000000" w:themeColor="text1"/>
          <w:sz w:val="26"/>
          <w:szCs w:val="26"/>
        </w:rPr>
        <w:t xml:space="preserve"> Светлана Андреевна.</w:t>
      </w:r>
    </w:p>
    <w:p w14:paraId="6D6C39EF" w14:textId="77777777" w:rsidR="00101993" w:rsidRPr="00BA3F4B" w:rsidRDefault="00101993" w:rsidP="00101993">
      <w:pPr>
        <w:contextualSpacing/>
        <w:jc w:val="both"/>
        <w:rPr>
          <w:color w:val="000000" w:themeColor="text1"/>
          <w:sz w:val="26"/>
          <w:szCs w:val="26"/>
        </w:rPr>
      </w:pPr>
      <w:r w:rsidRPr="00BA3F4B">
        <w:rPr>
          <w:b/>
          <w:bCs/>
          <w:color w:val="000000" w:themeColor="text1"/>
          <w:sz w:val="26"/>
          <w:szCs w:val="26"/>
        </w:rPr>
        <w:t>Приглашенные:</w:t>
      </w:r>
      <w:r w:rsidRPr="00BA3F4B">
        <w:rPr>
          <w:color w:val="000000" w:themeColor="text1"/>
          <w:sz w:val="26"/>
          <w:szCs w:val="26"/>
        </w:rPr>
        <w:t xml:space="preserve"> </w:t>
      </w:r>
      <w:proofErr w:type="gramStart"/>
      <w:r w:rsidRPr="00BA3F4B">
        <w:rPr>
          <w:color w:val="000000" w:themeColor="text1"/>
          <w:sz w:val="26"/>
          <w:szCs w:val="26"/>
        </w:rPr>
        <w:t>Э.В.</w:t>
      </w:r>
      <w:proofErr w:type="gramEnd"/>
      <w:r w:rsidRPr="00BA3F4B">
        <w:rPr>
          <w:color w:val="000000" w:themeColor="text1"/>
          <w:sz w:val="26"/>
          <w:szCs w:val="26"/>
        </w:rPr>
        <w:t xml:space="preserve"> Бондаренко, В.А. Горяинов, А.А. Ефанов, А.В. </w:t>
      </w:r>
      <w:proofErr w:type="spellStart"/>
      <w:r w:rsidRPr="00BA3F4B">
        <w:rPr>
          <w:color w:val="000000" w:themeColor="text1"/>
          <w:sz w:val="26"/>
          <w:szCs w:val="26"/>
        </w:rPr>
        <w:t>Маквей</w:t>
      </w:r>
      <w:proofErr w:type="spellEnd"/>
      <w:r w:rsidRPr="00BA3F4B">
        <w:rPr>
          <w:color w:val="000000" w:themeColor="text1"/>
          <w:sz w:val="26"/>
          <w:szCs w:val="26"/>
        </w:rPr>
        <w:t xml:space="preserve">, </w:t>
      </w:r>
      <w:proofErr w:type="spellStart"/>
      <w:r w:rsidRPr="00BA3F4B">
        <w:rPr>
          <w:color w:val="000000" w:themeColor="text1"/>
          <w:sz w:val="26"/>
          <w:szCs w:val="26"/>
        </w:rPr>
        <w:t>Д.В.Олейников</w:t>
      </w:r>
      <w:proofErr w:type="spellEnd"/>
      <w:r w:rsidRPr="00BA3F4B">
        <w:rPr>
          <w:color w:val="000000" w:themeColor="text1"/>
          <w:sz w:val="26"/>
          <w:szCs w:val="26"/>
        </w:rPr>
        <w:t>,</w:t>
      </w:r>
    </w:p>
    <w:p w14:paraId="6BF78679" w14:textId="77777777" w:rsidR="00101993" w:rsidRPr="00BA3F4B" w:rsidRDefault="00101993" w:rsidP="00101993">
      <w:pPr>
        <w:ind w:firstLine="709"/>
        <w:contextualSpacing/>
        <w:rPr>
          <w:color w:val="000000" w:themeColor="text1"/>
          <w:sz w:val="26"/>
          <w:szCs w:val="26"/>
        </w:rPr>
      </w:pPr>
    </w:p>
    <w:p w14:paraId="11EECB84" w14:textId="77777777" w:rsidR="00101993" w:rsidRPr="00BA3F4B" w:rsidRDefault="00101993" w:rsidP="00101993">
      <w:pPr>
        <w:jc w:val="both"/>
        <w:rPr>
          <w:bCs/>
          <w:sz w:val="26"/>
          <w:szCs w:val="26"/>
        </w:rPr>
      </w:pPr>
      <w:r w:rsidRPr="00BA3F4B">
        <w:rPr>
          <w:bCs/>
          <w:sz w:val="26"/>
          <w:szCs w:val="26"/>
        </w:rPr>
        <w:t>Из 33 членов Ученого совета в голосовании приняли участие 26</w:t>
      </w:r>
    </w:p>
    <w:p w14:paraId="11024EAA" w14:textId="37A1BF1C" w:rsidR="00101993" w:rsidRPr="00BA3F4B" w:rsidRDefault="00101993" w:rsidP="00101993">
      <w:pPr>
        <w:spacing w:before="100" w:beforeAutospacing="1"/>
        <w:jc w:val="both"/>
        <w:rPr>
          <w:bCs/>
          <w:sz w:val="26"/>
          <w:szCs w:val="26"/>
        </w:rPr>
      </w:pPr>
      <w:r w:rsidRPr="00BA3F4B">
        <w:rPr>
          <w:bCs/>
          <w:sz w:val="26"/>
          <w:szCs w:val="26"/>
        </w:rPr>
        <w:t>Кворум имеется. Заседание правомочно.</w:t>
      </w:r>
    </w:p>
    <w:p w14:paraId="08C906A4" w14:textId="23107F9F" w:rsidR="00F92F7C" w:rsidRPr="00BA3F4B" w:rsidRDefault="00101993" w:rsidP="00101993">
      <w:pPr>
        <w:spacing w:before="100" w:beforeAutospacing="1"/>
        <w:jc w:val="both"/>
        <w:rPr>
          <w:b/>
          <w:sz w:val="26"/>
          <w:szCs w:val="26"/>
        </w:rPr>
      </w:pPr>
      <w:r w:rsidRPr="00BA3F4B">
        <w:rPr>
          <w:b/>
          <w:sz w:val="26"/>
          <w:szCs w:val="26"/>
        </w:rPr>
        <w:t>Повестка дня:</w:t>
      </w:r>
    </w:p>
    <w:p w14:paraId="5C661D73" w14:textId="1981C7EF" w:rsidR="00F92F7C" w:rsidRPr="00BA3F4B" w:rsidRDefault="00F92F7C" w:rsidP="00F92F7C">
      <w:pPr>
        <w:pStyle w:val="a3"/>
        <w:numPr>
          <w:ilvl w:val="0"/>
          <w:numId w:val="2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3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повестки дня</w:t>
      </w:r>
    </w:p>
    <w:p w14:paraId="2A3F3A11" w14:textId="4AFCB986" w:rsidR="00101993" w:rsidRPr="00BA3F4B" w:rsidRDefault="00101993" w:rsidP="00101993">
      <w:pPr>
        <w:pStyle w:val="a3"/>
        <w:numPr>
          <w:ilvl w:val="0"/>
          <w:numId w:val="2"/>
        </w:num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3F4B">
        <w:rPr>
          <w:rFonts w:ascii="Times New Roman" w:hAnsi="Times New Roman" w:cs="Times New Roman"/>
          <w:b/>
          <w:sz w:val="26"/>
          <w:szCs w:val="26"/>
        </w:rPr>
        <w:t>О предоставлении скидки по оплате обучения на 2023/2024 учебный год студентке образовательной программы бакалавриата «Дизайн» Громовой Екатерине Олеговне</w:t>
      </w:r>
    </w:p>
    <w:p w14:paraId="2EAD0342" w14:textId="77777777" w:rsidR="00101993" w:rsidRPr="00BA3F4B" w:rsidRDefault="00101993" w:rsidP="0010199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color w:val="00000A"/>
          <w:sz w:val="26"/>
          <w:szCs w:val="26"/>
        </w:rPr>
      </w:pPr>
      <w:r w:rsidRPr="00BA3F4B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О внесении изменений в паспорт образовательной программы магистратуры «Управление стратегическими коммуникациями» факультета креативных индустрий</w:t>
      </w:r>
    </w:p>
    <w:p w14:paraId="1FD7BF9C" w14:textId="6EE60D3C" w:rsidR="006B5342" w:rsidRPr="00BA3F4B" w:rsidRDefault="006B5342" w:rsidP="006B5342">
      <w:pPr>
        <w:pStyle w:val="a3"/>
        <w:numPr>
          <w:ilvl w:val="0"/>
          <w:numId w:val="2"/>
        </w:num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F4B">
        <w:rPr>
          <w:rFonts w:ascii="Times New Roman" w:hAnsi="Times New Roman" w:cs="Times New Roman"/>
          <w:b/>
          <w:sz w:val="26"/>
          <w:szCs w:val="26"/>
        </w:rPr>
        <w:t xml:space="preserve">Доклад председателя Научной комиссии </w:t>
      </w:r>
      <w:proofErr w:type="gramStart"/>
      <w:r w:rsidRPr="00BA3F4B">
        <w:rPr>
          <w:rFonts w:ascii="Times New Roman" w:hAnsi="Times New Roman" w:cs="Times New Roman"/>
          <w:b/>
          <w:sz w:val="26"/>
          <w:szCs w:val="26"/>
        </w:rPr>
        <w:t>факультета  креативных</w:t>
      </w:r>
      <w:proofErr w:type="gramEnd"/>
      <w:r w:rsidRPr="00BA3F4B">
        <w:rPr>
          <w:rFonts w:ascii="Times New Roman" w:hAnsi="Times New Roman" w:cs="Times New Roman"/>
          <w:b/>
          <w:sz w:val="26"/>
          <w:szCs w:val="26"/>
        </w:rPr>
        <w:t xml:space="preserve"> индустрий </w:t>
      </w:r>
      <w:proofErr w:type="spellStart"/>
      <w:r w:rsidRPr="00BA3F4B">
        <w:rPr>
          <w:rFonts w:ascii="Times New Roman" w:hAnsi="Times New Roman" w:cs="Times New Roman"/>
          <w:b/>
          <w:sz w:val="26"/>
          <w:szCs w:val="26"/>
        </w:rPr>
        <w:t>д.п.н</w:t>
      </w:r>
      <w:proofErr w:type="spellEnd"/>
      <w:r w:rsidRPr="00BA3F4B">
        <w:rPr>
          <w:rFonts w:ascii="Times New Roman" w:hAnsi="Times New Roman" w:cs="Times New Roman"/>
          <w:b/>
          <w:sz w:val="26"/>
          <w:szCs w:val="26"/>
        </w:rPr>
        <w:t>, профессора Школы дизайна У.В. Аристовой</w:t>
      </w:r>
    </w:p>
    <w:p w14:paraId="32DE9485" w14:textId="0541DE48" w:rsidR="006B5342" w:rsidRPr="00BA3F4B" w:rsidRDefault="006B5342" w:rsidP="006B5342">
      <w:pPr>
        <w:pStyle w:val="a3"/>
        <w:numPr>
          <w:ilvl w:val="0"/>
          <w:numId w:val="2"/>
        </w:num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3F4B">
        <w:rPr>
          <w:rFonts w:ascii="Times New Roman" w:hAnsi="Times New Roman" w:cs="Times New Roman"/>
          <w:b/>
          <w:sz w:val="26"/>
          <w:szCs w:val="26"/>
        </w:rPr>
        <w:t xml:space="preserve"> Доклад первого заместителя декана </w:t>
      </w:r>
      <w:proofErr w:type="gramStart"/>
      <w:r w:rsidRPr="00BA3F4B">
        <w:rPr>
          <w:rFonts w:ascii="Times New Roman" w:hAnsi="Times New Roman" w:cs="Times New Roman"/>
          <w:b/>
          <w:sz w:val="26"/>
          <w:szCs w:val="26"/>
        </w:rPr>
        <w:t>О.Ю.</w:t>
      </w:r>
      <w:proofErr w:type="gramEnd"/>
      <w:r w:rsidRPr="00BA3F4B">
        <w:rPr>
          <w:rFonts w:ascii="Times New Roman" w:hAnsi="Times New Roman" w:cs="Times New Roman"/>
          <w:b/>
          <w:sz w:val="26"/>
          <w:szCs w:val="26"/>
        </w:rPr>
        <w:t xml:space="preserve"> Солодухина О приоритетны</w:t>
      </w:r>
      <w:r w:rsidR="006A2799">
        <w:rPr>
          <w:rFonts w:ascii="Times New Roman" w:hAnsi="Times New Roman" w:cs="Times New Roman"/>
          <w:b/>
          <w:sz w:val="26"/>
          <w:szCs w:val="26"/>
        </w:rPr>
        <w:t>х</w:t>
      </w:r>
      <w:r w:rsidRPr="00BA3F4B">
        <w:rPr>
          <w:rFonts w:ascii="Times New Roman" w:hAnsi="Times New Roman" w:cs="Times New Roman"/>
          <w:b/>
          <w:sz w:val="26"/>
          <w:szCs w:val="26"/>
        </w:rPr>
        <w:t xml:space="preserve"> научных направлениях развития факультета креативных индустрий</w:t>
      </w:r>
    </w:p>
    <w:p w14:paraId="2480DF6D" w14:textId="49E25806" w:rsidR="00101993" w:rsidRPr="00BA3F4B" w:rsidRDefault="00101993" w:rsidP="006B534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0B57C549" w14:textId="77777777" w:rsidR="00F92F7C" w:rsidRPr="00BA3F4B" w:rsidRDefault="00F92F7C" w:rsidP="00BA3F4B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21752B9" w14:textId="31BC29ED" w:rsidR="00F92F7C" w:rsidRPr="00BA3F4B" w:rsidRDefault="00F92F7C" w:rsidP="00BA3F4B">
      <w:pPr>
        <w:pStyle w:val="a3"/>
        <w:numPr>
          <w:ilvl w:val="0"/>
          <w:numId w:val="6"/>
        </w:numPr>
        <w:tabs>
          <w:tab w:val="left" w:pos="5670"/>
        </w:tabs>
        <w:ind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14:paraId="226F4815" w14:textId="22DFE45B" w:rsidR="00F92F7C" w:rsidRPr="00BA3F4B" w:rsidRDefault="00F92F7C" w:rsidP="00BA3F4B">
      <w:pPr>
        <w:pStyle w:val="a3"/>
        <w:tabs>
          <w:tab w:val="left" w:pos="5670"/>
        </w:tabs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3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А.Г. </w:t>
      </w:r>
      <w:proofErr w:type="gramStart"/>
      <w:r w:rsidRPr="00BA3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Быстрицкого  -</w:t>
      </w:r>
      <w:proofErr w:type="gramEnd"/>
      <w:r w:rsidRPr="00BA3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утверждении повестки дня</w:t>
      </w:r>
    </w:p>
    <w:p w14:paraId="02484A4F" w14:textId="7C643F7E" w:rsidR="00F92F7C" w:rsidRPr="00BA3F4B" w:rsidRDefault="00F92F7C" w:rsidP="00BA3F4B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</w:p>
    <w:p w14:paraId="2CE4B026" w14:textId="35E393F4" w:rsidR="00F92F7C" w:rsidRPr="00BA3F4B" w:rsidRDefault="00F92F7C" w:rsidP="003E049B">
      <w:pPr>
        <w:pStyle w:val="a3"/>
        <w:numPr>
          <w:ilvl w:val="1"/>
          <w:numId w:val="6"/>
        </w:numPr>
        <w:tabs>
          <w:tab w:val="left" w:pos="5670"/>
        </w:tabs>
        <w:ind w:left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A3F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Утвердить повестку дня в предложенной редакции</w:t>
      </w:r>
    </w:p>
    <w:p w14:paraId="3AD77B9B" w14:textId="77777777" w:rsidR="00BA3F4B" w:rsidRPr="00BA3F4B" w:rsidRDefault="00BA3F4B" w:rsidP="00BA3F4B">
      <w:pPr>
        <w:pStyle w:val="a3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A3F4B">
        <w:rPr>
          <w:rFonts w:ascii="Times New Roman" w:hAnsi="Times New Roman" w:cs="Times New Roman"/>
          <w:i/>
          <w:iCs/>
          <w:sz w:val="26"/>
          <w:szCs w:val="26"/>
        </w:rPr>
        <w:t>(принято единогласно)</w:t>
      </w:r>
    </w:p>
    <w:p w14:paraId="5A52910F" w14:textId="77777777" w:rsidR="00BA3F4B" w:rsidRPr="00BA3F4B" w:rsidRDefault="00BA3F4B" w:rsidP="00BA3F4B">
      <w:pPr>
        <w:pStyle w:val="a3"/>
        <w:tabs>
          <w:tab w:val="left" w:pos="5670"/>
        </w:tabs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1CB0656" w14:textId="701B358C" w:rsidR="00BA3F4B" w:rsidRPr="00BA3F4B" w:rsidRDefault="00BA3F4B" w:rsidP="00BA3F4B">
      <w:pPr>
        <w:pStyle w:val="a3"/>
        <w:tabs>
          <w:tab w:val="left" w:pos="5670"/>
        </w:tabs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3F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СЛУШАЛИ:</w:t>
      </w:r>
    </w:p>
    <w:p w14:paraId="3AB0B60A" w14:textId="77777777" w:rsidR="00BA3F4B" w:rsidRPr="00BA3F4B" w:rsidRDefault="00BA3F4B" w:rsidP="00BA3F4B">
      <w:pPr>
        <w:pStyle w:val="a3"/>
        <w:tabs>
          <w:tab w:val="left" w:pos="5670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A3F4B">
        <w:rPr>
          <w:rFonts w:ascii="Times New Roman" w:hAnsi="Times New Roman" w:cs="Times New Roman"/>
          <w:sz w:val="26"/>
          <w:szCs w:val="26"/>
        </w:rPr>
        <w:t>Л.А.</w:t>
      </w:r>
      <w:proofErr w:type="gramEnd"/>
      <w:r w:rsidRPr="00BA3F4B">
        <w:rPr>
          <w:rFonts w:ascii="Times New Roman" w:hAnsi="Times New Roman" w:cs="Times New Roman"/>
          <w:sz w:val="26"/>
          <w:szCs w:val="26"/>
        </w:rPr>
        <w:t xml:space="preserve"> Цыганову - </w:t>
      </w:r>
      <w:r w:rsidRPr="00BA3F4B">
        <w:rPr>
          <w:rFonts w:ascii="Times New Roman" w:hAnsi="Times New Roman" w:cs="Times New Roman"/>
          <w:bCs/>
          <w:sz w:val="26"/>
          <w:szCs w:val="26"/>
        </w:rPr>
        <w:t>О предоставлении скидки по оплате обучения на 2023/2024 учебный год студентке образовательной программы бакалавриата «Дизайн» Громовой Екатерине Олеговне</w:t>
      </w:r>
    </w:p>
    <w:p w14:paraId="6551F282" w14:textId="77777777" w:rsidR="00BA3F4B" w:rsidRPr="00BA3F4B" w:rsidRDefault="00BA3F4B" w:rsidP="00BA3F4B">
      <w:pPr>
        <w:pStyle w:val="a3"/>
        <w:tabs>
          <w:tab w:val="left" w:pos="567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B0B6A22" w14:textId="2844753A" w:rsidR="00101993" w:rsidRPr="00BA3F4B" w:rsidRDefault="00101993" w:rsidP="00BA3F4B">
      <w:pPr>
        <w:pStyle w:val="a3"/>
        <w:tabs>
          <w:tab w:val="left" w:pos="5670"/>
        </w:tabs>
        <w:ind w:left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3F4B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</w:p>
    <w:p w14:paraId="3FF36594" w14:textId="7ABF13D7" w:rsidR="00101993" w:rsidRPr="00BA3F4B" w:rsidRDefault="00BA3F4B" w:rsidP="00BA3F4B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>2.</w:t>
      </w:r>
      <w:r w:rsidR="00017DE5">
        <w:rPr>
          <w:sz w:val="26"/>
          <w:szCs w:val="26"/>
        </w:rPr>
        <w:t>1</w:t>
      </w:r>
      <w:r w:rsidRPr="00BA3F4B">
        <w:rPr>
          <w:sz w:val="26"/>
          <w:szCs w:val="26"/>
        </w:rPr>
        <w:t xml:space="preserve"> </w:t>
      </w:r>
      <w:r w:rsidR="00101993" w:rsidRPr="00BA3F4B">
        <w:rPr>
          <w:sz w:val="26"/>
          <w:szCs w:val="26"/>
        </w:rPr>
        <w:t>Предоставить скидку по оплате обучения на 2023/2024 учебный год в размере 70% студентке 3 курса образовательной программы бакалавриата «Дизайн» Громовой Екатерине Олеговне за счёт средств подразделения.</w:t>
      </w:r>
    </w:p>
    <w:p w14:paraId="717F0A4F" w14:textId="77777777" w:rsidR="00F92F7C" w:rsidRPr="00BA3F4B" w:rsidRDefault="00F92F7C" w:rsidP="00BA3F4B">
      <w:pPr>
        <w:jc w:val="both"/>
        <w:rPr>
          <w:i/>
          <w:iCs/>
          <w:sz w:val="26"/>
          <w:szCs w:val="26"/>
        </w:rPr>
      </w:pPr>
      <w:r w:rsidRPr="00BA3F4B">
        <w:rPr>
          <w:i/>
          <w:iCs/>
          <w:sz w:val="26"/>
          <w:szCs w:val="26"/>
        </w:rPr>
        <w:t>(принято единогласно)</w:t>
      </w:r>
    </w:p>
    <w:p w14:paraId="4CA551EC" w14:textId="77777777" w:rsidR="00F92F7C" w:rsidRPr="00BA3F4B" w:rsidRDefault="00F92F7C" w:rsidP="00BA3F4B">
      <w:pPr>
        <w:jc w:val="both"/>
        <w:rPr>
          <w:sz w:val="26"/>
          <w:szCs w:val="26"/>
        </w:rPr>
      </w:pPr>
    </w:p>
    <w:p w14:paraId="5114DA2C" w14:textId="77777777" w:rsidR="00BA3F4B" w:rsidRPr="00BA3F4B" w:rsidRDefault="00BA3F4B" w:rsidP="00BA3F4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3F4B">
        <w:rPr>
          <w:rFonts w:ascii="Times New Roman" w:eastAsia="Calibri" w:hAnsi="Times New Roman" w:cs="Times New Roman"/>
          <w:b/>
          <w:color w:val="00000A"/>
          <w:sz w:val="26"/>
          <w:szCs w:val="26"/>
        </w:rPr>
        <w:t>СЛУШАЛИ:</w:t>
      </w:r>
    </w:p>
    <w:p w14:paraId="1AB15559" w14:textId="465E9A39" w:rsidR="00101993" w:rsidRPr="00BA3F4B" w:rsidRDefault="00BA3F4B" w:rsidP="00BA3F4B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A3F4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Л.А.</w:t>
      </w:r>
      <w:proofErr w:type="gramEnd"/>
      <w:r w:rsidRPr="00BA3F4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 xml:space="preserve"> Цыганову - </w:t>
      </w:r>
      <w:r w:rsidR="00101993" w:rsidRPr="00BA3F4B">
        <w:rPr>
          <w:rFonts w:ascii="Times New Roman" w:eastAsia="Calibri" w:hAnsi="Times New Roman" w:cs="Times New Roman"/>
          <w:bCs/>
          <w:color w:val="00000A"/>
          <w:sz w:val="26"/>
          <w:szCs w:val="26"/>
        </w:rPr>
        <w:t>О внесении изменений в паспорт образовательной программы магистратуры «Управление стратегическими коммуникациями» факультета креативных индустрий</w:t>
      </w:r>
    </w:p>
    <w:p w14:paraId="20B10DCF" w14:textId="7D449A61" w:rsidR="00101993" w:rsidRPr="00E9072A" w:rsidRDefault="00101993" w:rsidP="00101993">
      <w:pPr>
        <w:pStyle w:val="a4"/>
        <w:jc w:val="left"/>
        <w:outlineLvl w:val="0"/>
        <w:rPr>
          <w:b/>
          <w:bCs/>
          <w:sz w:val="26"/>
          <w:szCs w:val="26"/>
          <w:lang w:val="ru-RU"/>
        </w:rPr>
      </w:pPr>
      <w:r w:rsidRPr="00E9072A">
        <w:rPr>
          <w:b/>
          <w:bCs/>
          <w:sz w:val="26"/>
          <w:szCs w:val="26"/>
          <w:lang w:val="ru-RU"/>
        </w:rPr>
        <w:t>ПОСТАНОВИЛИ:</w:t>
      </w:r>
    </w:p>
    <w:p w14:paraId="436B79FE" w14:textId="61B47B8F" w:rsidR="00101993" w:rsidRPr="00BA3F4B" w:rsidRDefault="00BA3F4B" w:rsidP="00E9072A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A3F4B">
        <w:rPr>
          <w:rFonts w:ascii="Times New Roman" w:hAnsi="Times New Roman" w:cs="Times New Roman"/>
          <w:sz w:val="26"/>
          <w:szCs w:val="26"/>
        </w:rPr>
        <w:t>3.</w:t>
      </w:r>
      <w:r w:rsidR="00101993" w:rsidRPr="00BA3F4B">
        <w:rPr>
          <w:rFonts w:ascii="Times New Roman" w:hAnsi="Times New Roman" w:cs="Times New Roman"/>
          <w:sz w:val="26"/>
          <w:szCs w:val="26"/>
        </w:rPr>
        <w:t>Утвердить:</w:t>
      </w:r>
    </w:p>
    <w:p w14:paraId="0D33DD2B" w14:textId="510B117F" w:rsidR="00101993" w:rsidRPr="00BA3F4B" w:rsidRDefault="00BA3F4B" w:rsidP="00BA3F4B">
      <w:pPr>
        <w:jc w:val="both"/>
        <w:rPr>
          <w:i/>
          <w:iCs/>
          <w:sz w:val="26"/>
          <w:szCs w:val="26"/>
        </w:rPr>
      </w:pPr>
      <w:r w:rsidRPr="00BA3F4B">
        <w:rPr>
          <w:sz w:val="26"/>
          <w:szCs w:val="26"/>
        </w:rPr>
        <w:t>3.1</w:t>
      </w:r>
      <w:r w:rsidR="00101993" w:rsidRPr="00BA3F4B">
        <w:rPr>
          <w:sz w:val="26"/>
          <w:szCs w:val="26"/>
        </w:rPr>
        <w:t xml:space="preserve"> Изменения в паспорт образовательной программы высшего образования – программы магистратуры «Управление стратегическими коммуникациями» (направление подготовки – 42.04.01 Реклама и связи с общественностью) в части характеристики образовательной траектории для 2023 года набора согласно приложению.</w:t>
      </w:r>
      <w:r w:rsidR="00101993" w:rsidRPr="00BA3F4B" w:rsidDel="000C4676">
        <w:rPr>
          <w:sz w:val="26"/>
          <w:szCs w:val="26"/>
        </w:rPr>
        <w:t xml:space="preserve"> </w:t>
      </w:r>
    </w:p>
    <w:p w14:paraId="19B87092" w14:textId="77777777" w:rsidR="00101993" w:rsidRPr="00BA3F4B" w:rsidRDefault="00101993" w:rsidP="00101993">
      <w:pPr>
        <w:jc w:val="both"/>
        <w:rPr>
          <w:i/>
          <w:iCs/>
          <w:sz w:val="26"/>
          <w:szCs w:val="26"/>
        </w:rPr>
      </w:pPr>
      <w:r w:rsidRPr="00BA3F4B">
        <w:rPr>
          <w:i/>
          <w:iCs/>
          <w:sz w:val="26"/>
          <w:szCs w:val="26"/>
        </w:rPr>
        <w:t>(принято единогласно)</w:t>
      </w:r>
    </w:p>
    <w:p w14:paraId="53C3627C" w14:textId="31BB6EA3" w:rsidR="00101993" w:rsidRPr="00BA3F4B" w:rsidRDefault="00101993" w:rsidP="00101993">
      <w:pPr>
        <w:jc w:val="both"/>
        <w:rPr>
          <w:i/>
          <w:iCs/>
          <w:sz w:val="26"/>
          <w:szCs w:val="26"/>
        </w:rPr>
      </w:pPr>
    </w:p>
    <w:p w14:paraId="787E7326" w14:textId="77777777" w:rsidR="001741CC" w:rsidRDefault="00BE2F51" w:rsidP="00BE2F51">
      <w:pPr>
        <w:tabs>
          <w:tab w:val="left" w:pos="5670"/>
        </w:tabs>
        <w:jc w:val="both"/>
        <w:rPr>
          <w:b/>
          <w:sz w:val="26"/>
          <w:szCs w:val="26"/>
        </w:rPr>
      </w:pPr>
      <w:r w:rsidRPr="00BE2F51">
        <w:rPr>
          <w:b/>
          <w:sz w:val="26"/>
          <w:szCs w:val="26"/>
        </w:rPr>
        <w:t>4</w:t>
      </w:r>
      <w:r w:rsidRPr="001741CC">
        <w:rPr>
          <w:b/>
          <w:sz w:val="26"/>
          <w:szCs w:val="26"/>
        </w:rPr>
        <w:t xml:space="preserve">. </w:t>
      </w:r>
      <w:r w:rsidR="001741CC" w:rsidRPr="001741CC">
        <w:rPr>
          <w:b/>
          <w:sz w:val="26"/>
          <w:szCs w:val="26"/>
        </w:rPr>
        <w:t xml:space="preserve"> </w:t>
      </w:r>
      <w:r w:rsidR="001741CC">
        <w:rPr>
          <w:b/>
          <w:sz w:val="26"/>
          <w:szCs w:val="26"/>
        </w:rPr>
        <w:t>СЛУШАЛИ:</w:t>
      </w:r>
    </w:p>
    <w:p w14:paraId="7E903974" w14:textId="2EBA49E2" w:rsidR="00F92F7C" w:rsidRPr="001741CC" w:rsidRDefault="001741CC" w:rsidP="001741CC">
      <w:pPr>
        <w:tabs>
          <w:tab w:val="left" w:pos="5670"/>
        </w:tabs>
        <w:jc w:val="both"/>
        <w:rPr>
          <w:bCs/>
          <w:sz w:val="26"/>
          <w:szCs w:val="26"/>
        </w:rPr>
      </w:pPr>
      <w:r w:rsidRPr="001741CC">
        <w:rPr>
          <w:bCs/>
          <w:sz w:val="26"/>
          <w:szCs w:val="26"/>
        </w:rPr>
        <w:t xml:space="preserve">У.В. Аристову - О работе </w:t>
      </w:r>
      <w:r w:rsidR="00F92F7C" w:rsidRPr="001741CC">
        <w:rPr>
          <w:bCs/>
          <w:sz w:val="26"/>
          <w:szCs w:val="26"/>
        </w:rPr>
        <w:t xml:space="preserve">Научной комиссии </w:t>
      </w:r>
      <w:proofErr w:type="gramStart"/>
      <w:r w:rsidR="00F92F7C" w:rsidRPr="001741CC">
        <w:rPr>
          <w:bCs/>
          <w:sz w:val="26"/>
          <w:szCs w:val="26"/>
        </w:rPr>
        <w:t>факультета  креативных</w:t>
      </w:r>
      <w:proofErr w:type="gramEnd"/>
      <w:r w:rsidR="00F92F7C" w:rsidRPr="001741CC">
        <w:rPr>
          <w:bCs/>
          <w:sz w:val="26"/>
          <w:szCs w:val="26"/>
        </w:rPr>
        <w:t xml:space="preserve"> индустрий </w:t>
      </w:r>
    </w:p>
    <w:p w14:paraId="605316E1" w14:textId="42641905" w:rsidR="00F92F7C" w:rsidRDefault="00017DE5" w:rsidP="00017DE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14:paraId="1520AE0F" w14:textId="0F6914AC" w:rsidR="00017DE5" w:rsidRDefault="00017DE5" w:rsidP="00017DE5">
      <w:pPr>
        <w:jc w:val="both"/>
        <w:rPr>
          <w:sz w:val="26"/>
          <w:szCs w:val="26"/>
        </w:rPr>
      </w:pPr>
      <w:r>
        <w:rPr>
          <w:sz w:val="26"/>
          <w:szCs w:val="26"/>
        </w:rPr>
        <w:t>4.1 Принять информацию к сведению</w:t>
      </w:r>
    </w:p>
    <w:p w14:paraId="4B88835E" w14:textId="77777777" w:rsidR="009839F6" w:rsidRPr="00BA3F4B" w:rsidRDefault="009839F6" w:rsidP="009839F6">
      <w:pPr>
        <w:jc w:val="both"/>
        <w:rPr>
          <w:i/>
          <w:iCs/>
          <w:sz w:val="26"/>
          <w:szCs w:val="26"/>
        </w:rPr>
      </w:pPr>
      <w:r w:rsidRPr="00BA3F4B">
        <w:rPr>
          <w:i/>
          <w:iCs/>
          <w:sz w:val="26"/>
          <w:szCs w:val="26"/>
        </w:rPr>
        <w:t>(принято единогласно)</w:t>
      </w:r>
    </w:p>
    <w:p w14:paraId="4D4ABDCF" w14:textId="4760984C" w:rsidR="00017DE5" w:rsidRDefault="00017DE5" w:rsidP="00017DE5">
      <w:pPr>
        <w:jc w:val="both"/>
        <w:rPr>
          <w:sz w:val="26"/>
          <w:szCs w:val="26"/>
        </w:rPr>
      </w:pPr>
    </w:p>
    <w:p w14:paraId="5FBF7D3D" w14:textId="4B086EBF" w:rsidR="00017DE5" w:rsidRPr="006A2799" w:rsidRDefault="00017DE5" w:rsidP="00017DE5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A2799">
        <w:rPr>
          <w:sz w:val="26"/>
          <w:szCs w:val="26"/>
        </w:rPr>
        <w:t>СЛУШАЛИ:</w:t>
      </w:r>
    </w:p>
    <w:p w14:paraId="1D8D7513" w14:textId="7A77AD1D" w:rsidR="006A2799" w:rsidRDefault="006A2799" w:rsidP="00017DE5">
      <w:pPr>
        <w:jc w:val="both"/>
        <w:rPr>
          <w:sz w:val="26"/>
          <w:szCs w:val="26"/>
        </w:rPr>
      </w:pPr>
      <w:proofErr w:type="gramStart"/>
      <w:r w:rsidRPr="006A2799">
        <w:rPr>
          <w:sz w:val="26"/>
          <w:szCs w:val="26"/>
        </w:rPr>
        <w:t>О.Ю.</w:t>
      </w:r>
      <w:proofErr w:type="gramEnd"/>
      <w:r w:rsidRPr="006A2799">
        <w:rPr>
          <w:sz w:val="26"/>
          <w:szCs w:val="26"/>
        </w:rPr>
        <w:t xml:space="preserve"> Солодухина - О приоритетных научных направлениях развития факультета креативных индустрий</w:t>
      </w:r>
    </w:p>
    <w:p w14:paraId="731BABA4" w14:textId="5457CDC4" w:rsidR="006A2799" w:rsidRDefault="006A2799" w:rsidP="00017DE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</w:t>
      </w:r>
      <w:proofErr w:type="gramStart"/>
      <w:r>
        <w:rPr>
          <w:sz w:val="26"/>
          <w:szCs w:val="26"/>
        </w:rPr>
        <w:t>А.В.</w:t>
      </w:r>
      <w:proofErr w:type="gramEnd"/>
      <w:r>
        <w:rPr>
          <w:sz w:val="26"/>
          <w:szCs w:val="26"/>
        </w:rPr>
        <w:t xml:space="preserve"> Мещеряков, С.А. Зверев, Т.Е. </w:t>
      </w:r>
      <w:proofErr w:type="spellStart"/>
      <w:r>
        <w:rPr>
          <w:sz w:val="26"/>
          <w:szCs w:val="26"/>
        </w:rPr>
        <w:t>Ривчун</w:t>
      </w:r>
      <w:proofErr w:type="spellEnd"/>
      <w:r>
        <w:rPr>
          <w:sz w:val="26"/>
          <w:szCs w:val="26"/>
        </w:rPr>
        <w:t xml:space="preserve">, А.Г. Быстрицкий, А.Л. </w:t>
      </w:r>
      <w:proofErr w:type="spellStart"/>
      <w:r>
        <w:rPr>
          <w:sz w:val="26"/>
          <w:szCs w:val="26"/>
        </w:rPr>
        <w:t>Николов</w:t>
      </w:r>
      <w:proofErr w:type="spellEnd"/>
      <w:r w:rsidR="006864A2">
        <w:rPr>
          <w:sz w:val="26"/>
          <w:szCs w:val="26"/>
        </w:rPr>
        <w:t>, У.В. Аристова</w:t>
      </w:r>
    </w:p>
    <w:p w14:paraId="1C9962CB" w14:textId="6E8FD9C1" w:rsidR="006A2799" w:rsidRDefault="006A2799" w:rsidP="00017DE5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ПОСТАНОВИЛИ:</w:t>
      </w:r>
    </w:p>
    <w:p w14:paraId="299DEA98" w14:textId="77777777" w:rsidR="001621D0" w:rsidRPr="009839F6" w:rsidRDefault="001621D0" w:rsidP="001621D0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обязанности на </w:t>
      </w:r>
      <w:proofErr w:type="gramStart"/>
      <w:r w:rsidRPr="009839F6">
        <w:rPr>
          <w:rFonts w:ascii="Times New Roman" w:eastAsia="Times New Roman" w:hAnsi="Times New Roman" w:cs="Times New Roman"/>
          <w:sz w:val="26"/>
          <w:szCs w:val="26"/>
          <w:lang w:eastAsia="ru-RU"/>
        </w:rPr>
        <w:t>О.Ю.</w:t>
      </w:r>
      <w:proofErr w:type="gramEnd"/>
      <w:r w:rsidRPr="009839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Солодухина:</w:t>
      </w:r>
    </w:p>
    <w:p w14:paraId="2A3D969F" w14:textId="77777777" w:rsidR="001621D0" w:rsidRPr="009839F6" w:rsidRDefault="001621D0" w:rsidP="001621D0">
      <w:pPr>
        <w:pStyle w:val="a3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9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координации определения ключевых научных направлений развития факультета креативных индустрий и организации соответствующей работы совместно с представителями структурных подразделений факультета;</w:t>
      </w:r>
    </w:p>
    <w:p w14:paraId="17C81D98" w14:textId="77777777" w:rsidR="001621D0" w:rsidRPr="009839F6" w:rsidRDefault="001621D0" w:rsidP="001621D0">
      <w:pPr>
        <w:pStyle w:val="a3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9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совершенствованию работы Научной комиссии факультета креативных индустрий</w:t>
      </w:r>
    </w:p>
    <w:p w14:paraId="4AB9C2C9" w14:textId="77777777" w:rsidR="009839F6" w:rsidRPr="009839F6" w:rsidRDefault="009839F6" w:rsidP="009839F6">
      <w:pPr>
        <w:pStyle w:val="a3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839F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(принято единогласно)</w:t>
      </w:r>
    </w:p>
    <w:p w14:paraId="7CED2593" w14:textId="2F26517C" w:rsidR="009839F6" w:rsidRPr="00BA3F4B" w:rsidRDefault="009839F6" w:rsidP="009839F6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A3F4B">
        <w:rPr>
          <w:sz w:val="26"/>
          <w:szCs w:val="26"/>
        </w:rPr>
        <w:t xml:space="preserve"> А.Г. Быстрицкий </w:t>
      </w:r>
    </w:p>
    <w:p w14:paraId="24960080" w14:textId="77777777" w:rsidR="001621D0" w:rsidRPr="009839F6" w:rsidRDefault="001621D0" w:rsidP="009839F6">
      <w:pPr>
        <w:jc w:val="both"/>
        <w:rPr>
          <w:sz w:val="26"/>
          <w:szCs w:val="26"/>
        </w:rPr>
      </w:pPr>
    </w:p>
    <w:p w14:paraId="09A619E6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>Ученый секретарь</w:t>
      </w:r>
      <w:r w:rsidRPr="00BA3F4B">
        <w:rPr>
          <w:sz w:val="26"/>
          <w:szCs w:val="26"/>
        </w:rPr>
        <w:tab/>
      </w:r>
      <w:r w:rsidRPr="00BA3F4B">
        <w:rPr>
          <w:sz w:val="26"/>
          <w:szCs w:val="26"/>
        </w:rPr>
        <w:tab/>
      </w:r>
      <w:r w:rsidRPr="00BA3F4B">
        <w:rPr>
          <w:sz w:val="26"/>
          <w:szCs w:val="26"/>
        </w:rPr>
        <w:tab/>
      </w:r>
      <w:r w:rsidRPr="00BA3F4B">
        <w:rPr>
          <w:sz w:val="26"/>
          <w:szCs w:val="26"/>
        </w:rPr>
        <w:tab/>
      </w:r>
      <w:r w:rsidRPr="00BA3F4B">
        <w:rPr>
          <w:sz w:val="26"/>
          <w:szCs w:val="26"/>
        </w:rPr>
        <w:tab/>
      </w:r>
      <w:r w:rsidRPr="00BA3F4B">
        <w:rPr>
          <w:sz w:val="26"/>
          <w:szCs w:val="26"/>
        </w:rPr>
        <w:tab/>
      </w:r>
      <w:r w:rsidRPr="00BA3F4B">
        <w:rPr>
          <w:sz w:val="26"/>
          <w:szCs w:val="26"/>
        </w:rPr>
        <w:tab/>
      </w:r>
      <w:r w:rsidRPr="00BA3F4B">
        <w:rPr>
          <w:sz w:val="26"/>
          <w:szCs w:val="26"/>
        </w:rPr>
        <w:tab/>
      </w:r>
      <w:proofErr w:type="gramStart"/>
      <w:r w:rsidRPr="00BA3F4B">
        <w:rPr>
          <w:sz w:val="26"/>
          <w:szCs w:val="26"/>
        </w:rPr>
        <w:t>Л.А.</w:t>
      </w:r>
      <w:proofErr w:type="gramEnd"/>
      <w:r w:rsidRPr="00BA3F4B">
        <w:rPr>
          <w:sz w:val="26"/>
          <w:szCs w:val="26"/>
        </w:rPr>
        <w:t xml:space="preserve"> Цыганова</w:t>
      </w:r>
    </w:p>
    <w:p w14:paraId="443C40C8" w14:textId="77777777" w:rsidR="00101993" w:rsidRPr="00BA3F4B" w:rsidRDefault="00101993" w:rsidP="00101993">
      <w:pPr>
        <w:rPr>
          <w:sz w:val="26"/>
          <w:szCs w:val="26"/>
        </w:rPr>
      </w:pPr>
      <w:r w:rsidRPr="00BA3F4B">
        <w:rPr>
          <w:sz w:val="26"/>
          <w:szCs w:val="26"/>
        </w:rPr>
        <w:br w:type="page"/>
      </w:r>
    </w:p>
    <w:p w14:paraId="568E0349" w14:textId="77777777" w:rsidR="00101993" w:rsidRPr="00BA3F4B" w:rsidRDefault="00101993" w:rsidP="00101993">
      <w:pPr>
        <w:pStyle w:val="a3"/>
        <w:spacing w:before="960"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BA3F4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2120DE10" w14:textId="77777777" w:rsidR="00101993" w:rsidRPr="00BA3F4B" w:rsidRDefault="00101993" w:rsidP="00101993">
      <w:pPr>
        <w:pStyle w:val="a3"/>
        <w:spacing w:before="960"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A3F4B">
        <w:rPr>
          <w:rFonts w:ascii="Times New Roman" w:hAnsi="Times New Roman" w:cs="Times New Roman"/>
          <w:sz w:val="26"/>
          <w:szCs w:val="26"/>
        </w:rPr>
        <w:t>Характеристика траектории «Управление стратегическими коммуникациями»</w:t>
      </w:r>
    </w:p>
    <w:p w14:paraId="04F3DDCA" w14:textId="77777777" w:rsidR="00101993" w:rsidRPr="00BA3F4B" w:rsidRDefault="00101993" w:rsidP="00101993">
      <w:pPr>
        <w:jc w:val="both"/>
        <w:rPr>
          <w:sz w:val="26"/>
          <w:szCs w:val="26"/>
        </w:rPr>
      </w:pPr>
    </w:p>
    <w:p w14:paraId="1A9036EC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>Траектория: Управление стратегическими коммуникациями</w:t>
      </w:r>
    </w:p>
    <w:p w14:paraId="2997B97A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>Вид: Прикладная</w:t>
      </w:r>
    </w:p>
    <w:p w14:paraId="3CB34A92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 xml:space="preserve">Академический наставник: </w:t>
      </w:r>
      <w:proofErr w:type="spellStart"/>
      <w:r w:rsidRPr="00BA3F4B">
        <w:rPr>
          <w:sz w:val="26"/>
          <w:szCs w:val="26"/>
        </w:rPr>
        <w:t>Бунь</w:t>
      </w:r>
      <w:proofErr w:type="spellEnd"/>
      <w:r w:rsidRPr="00BA3F4B">
        <w:rPr>
          <w:sz w:val="26"/>
          <w:szCs w:val="26"/>
        </w:rPr>
        <w:t xml:space="preserve"> Елена Владимировна</w:t>
      </w:r>
    </w:p>
    <w:p w14:paraId="4540A74B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>Язык реализации: Русский</w:t>
      </w:r>
    </w:p>
    <w:p w14:paraId="5C5EC36F" w14:textId="77777777" w:rsidR="00101993" w:rsidRPr="00BA3F4B" w:rsidRDefault="00101993" w:rsidP="00101993">
      <w:pPr>
        <w:jc w:val="both"/>
        <w:rPr>
          <w:sz w:val="26"/>
          <w:szCs w:val="26"/>
        </w:rPr>
      </w:pPr>
      <w:r w:rsidRPr="00BA3F4B">
        <w:rPr>
          <w:sz w:val="26"/>
          <w:szCs w:val="26"/>
        </w:rPr>
        <w:t>Применение электронного обучения и дистанционных технологий: онлайн-программа</w:t>
      </w:r>
    </w:p>
    <w:p w14:paraId="6EAF4BAA" w14:textId="3A7C5556" w:rsidR="00101993" w:rsidRPr="00BA3F4B" w:rsidRDefault="00101993" w:rsidP="00101993">
      <w:pPr>
        <w:rPr>
          <w:sz w:val="26"/>
          <w:szCs w:val="26"/>
        </w:rPr>
      </w:pPr>
      <w:r w:rsidRPr="00BA3F4B">
        <w:rPr>
          <w:sz w:val="26"/>
          <w:szCs w:val="26"/>
        </w:rPr>
        <w:t>Квалификация выпускника:</w:t>
      </w:r>
    </w:p>
    <w:p w14:paraId="47C99A53" w14:textId="77777777" w:rsidR="005F078E" w:rsidRPr="00BA3F4B" w:rsidRDefault="00000000">
      <w:pPr>
        <w:rPr>
          <w:sz w:val="26"/>
          <w:szCs w:val="26"/>
        </w:rPr>
      </w:pPr>
    </w:p>
    <w:sectPr w:rsidR="005F078E" w:rsidRPr="00BA3F4B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768BF" w14:textId="77777777" w:rsidR="00E4056E" w:rsidRDefault="00E4056E" w:rsidP="00F92F7C">
      <w:r>
        <w:separator/>
      </w:r>
    </w:p>
  </w:endnote>
  <w:endnote w:type="continuationSeparator" w:id="0">
    <w:p w14:paraId="60BDBB1A" w14:textId="77777777" w:rsidR="00E4056E" w:rsidRDefault="00E4056E" w:rsidP="00F9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01DA" w14:textId="77777777" w:rsidR="00E4056E" w:rsidRDefault="00E4056E" w:rsidP="00F92F7C">
      <w:r>
        <w:separator/>
      </w:r>
    </w:p>
  </w:footnote>
  <w:footnote w:type="continuationSeparator" w:id="0">
    <w:p w14:paraId="445983FF" w14:textId="77777777" w:rsidR="00E4056E" w:rsidRDefault="00E4056E" w:rsidP="00F92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283"/>
    <w:multiLevelType w:val="hybridMultilevel"/>
    <w:tmpl w:val="9898AA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F1"/>
    <w:multiLevelType w:val="multilevel"/>
    <w:tmpl w:val="3F6A5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57290D"/>
    <w:multiLevelType w:val="multilevel"/>
    <w:tmpl w:val="DB4EF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F064F3"/>
    <w:multiLevelType w:val="multilevel"/>
    <w:tmpl w:val="E23A7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7768C3"/>
    <w:multiLevelType w:val="multilevel"/>
    <w:tmpl w:val="BA7E29BA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74FC4B2E"/>
    <w:multiLevelType w:val="hybridMultilevel"/>
    <w:tmpl w:val="AA5ABC36"/>
    <w:lvl w:ilvl="0" w:tplc="2B1E9924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3460391">
    <w:abstractNumId w:val="4"/>
  </w:num>
  <w:num w:numId="2" w16cid:durableId="1982953001">
    <w:abstractNumId w:val="3"/>
  </w:num>
  <w:num w:numId="3" w16cid:durableId="59137715">
    <w:abstractNumId w:val="2"/>
  </w:num>
  <w:num w:numId="4" w16cid:durableId="95029100">
    <w:abstractNumId w:val="0"/>
  </w:num>
  <w:num w:numId="5" w16cid:durableId="1928684384">
    <w:abstractNumId w:val="5"/>
  </w:num>
  <w:num w:numId="6" w16cid:durableId="123407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93"/>
    <w:rsid w:val="00017DE5"/>
    <w:rsid w:val="00101993"/>
    <w:rsid w:val="001621D0"/>
    <w:rsid w:val="001741CC"/>
    <w:rsid w:val="003E049B"/>
    <w:rsid w:val="006864A2"/>
    <w:rsid w:val="006A2799"/>
    <w:rsid w:val="006B5342"/>
    <w:rsid w:val="00706B5D"/>
    <w:rsid w:val="00855199"/>
    <w:rsid w:val="009839F6"/>
    <w:rsid w:val="00BA3F4B"/>
    <w:rsid w:val="00BE2F51"/>
    <w:rsid w:val="00D75DFF"/>
    <w:rsid w:val="00D80CAC"/>
    <w:rsid w:val="00E4056E"/>
    <w:rsid w:val="00E9072A"/>
    <w:rsid w:val="00F66746"/>
    <w:rsid w:val="00F92F7C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56F10"/>
  <w14:defaultImageDpi w14:val="32767"/>
  <w15:chartTrackingRefBased/>
  <w15:docId w15:val="{B6453D0E-6DD6-2B4E-BC9A-9B7361DD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534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текст"/>
    <w:basedOn w:val="a"/>
    <w:uiPriority w:val="34"/>
    <w:qFormat/>
    <w:rsid w:val="001019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01993"/>
    <w:pPr>
      <w:jc w:val="center"/>
    </w:pPr>
    <w:rPr>
      <w:color w:val="000000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101993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F92F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F7C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92F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F7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31</cp:revision>
  <dcterms:created xsi:type="dcterms:W3CDTF">2023-06-26T05:03:00Z</dcterms:created>
  <dcterms:modified xsi:type="dcterms:W3CDTF">2023-07-02T19:22:00Z</dcterms:modified>
</cp:coreProperties>
</file>